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CE05F">
      <w:pPr>
        <w:spacing w:before="213" w:line="208" w:lineRule="auto"/>
        <w:ind w:left="3705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五通桥区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>退役军人事务局主动公开事项目录</w:t>
      </w:r>
    </w:p>
    <w:p w14:paraId="025E816A">
      <w:pPr>
        <w:spacing w:line="52" w:lineRule="exact"/>
      </w:pPr>
    </w:p>
    <w:tbl>
      <w:tblPr>
        <w:tblStyle w:val="4"/>
        <w:tblW w:w="146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34"/>
        <w:gridCol w:w="1158"/>
        <w:gridCol w:w="2688"/>
        <w:gridCol w:w="3057"/>
        <w:gridCol w:w="1554"/>
        <w:gridCol w:w="834"/>
        <w:gridCol w:w="1793"/>
        <w:gridCol w:w="949"/>
        <w:gridCol w:w="958"/>
      </w:tblGrid>
      <w:tr w14:paraId="08161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3" w:type="dxa"/>
            <w:vAlign w:val="top"/>
          </w:tcPr>
          <w:p w14:paraId="40542DAA">
            <w:pPr>
              <w:pStyle w:val="5"/>
              <w:spacing w:before="126" w:line="231" w:lineRule="auto"/>
              <w:ind w:left="236"/>
            </w:pPr>
            <w:r>
              <w:rPr>
                <w:b/>
                <w:bCs/>
                <w:spacing w:val="-10"/>
              </w:rPr>
              <w:t>类别</w:t>
            </w:r>
          </w:p>
        </w:tc>
        <w:tc>
          <w:tcPr>
            <w:tcW w:w="1992" w:type="dxa"/>
            <w:gridSpan w:val="2"/>
            <w:vAlign w:val="top"/>
          </w:tcPr>
          <w:p w14:paraId="2C2B9CD5">
            <w:pPr>
              <w:pStyle w:val="5"/>
              <w:spacing w:before="126" w:line="232" w:lineRule="auto"/>
              <w:ind w:left="596"/>
            </w:pPr>
            <w:r>
              <w:rPr>
                <w:b/>
                <w:bCs/>
                <w:spacing w:val="-3"/>
              </w:rPr>
              <w:t>公开事项</w:t>
            </w:r>
          </w:p>
        </w:tc>
        <w:tc>
          <w:tcPr>
            <w:tcW w:w="2688" w:type="dxa"/>
            <w:vAlign w:val="top"/>
          </w:tcPr>
          <w:p w14:paraId="25614837">
            <w:pPr>
              <w:pStyle w:val="5"/>
              <w:spacing w:before="126" w:line="228" w:lineRule="auto"/>
              <w:ind w:left="946"/>
            </w:pPr>
            <w:r>
              <w:rPr>
                <w:b/>
                <w:bCs/>
                <w:spacing w:val="-3"/>
              </w:rPr>
              <w:t>公开内容</w:t>
            </w:r>
          </w:p>
        </w:tc>
        <w:tc>
          <w:tcPr>
            <w:tcW w:w="3057" w:type="dxa"/>
            <w:vAlign w:val="top"/>
          </w:tcPr>
          <w:p w14:paraId="1A06102A">
            <w:pPr>
              <w:pStyle w:val="5"/>
              <w:spacing w:before="126" w:line="232" w:lineRule="auto"/>
              <w:ind w:left="1133"/>
            </w:pPr>
            <w:r>
              <w:rPr>
                <w:b/>
                <w:bCs/>
                <w:spacing w:val="-3"/>
              </w:rPr>
              <w:t>公开依据</w:t>
            </w:r>
          </w:p>
        </w:tc>
        <w:tc>
          <w:tcPr>
            <w:tcW w:w="1554" w:type="dxa"/>
            <w:vAlign w:val="top"/>
          </w:tcPr>
          <w:p w14:paraId="21746E77">
            <w:pPr>
              <w:pStyle w:val="5"/>
              <w:spacing w:before="126" w:line="231" w:lineRule="auto"/>
              <w:ind w:left="383"/>
            </w:pPr>
            <w:r>
              <w:rPr>
                <w:b/>
                <w:bCs/>
                <w:spacing w:val="-3"/>
              </w:rPr>
              <w:t>公开主体</w:t>
            </w:r>
          </w:p>
        </w:tc>
        <w:tc>
          <w:tcPr>
            <w:tcW w:w="834" w:type="dxa"/>
            <w:vAlign w:val="top"/>
          </w:tcPr>
          <w:p w14:paraId="1344A5E9">
            <w:pPr>
              <w:pStyle w:val="5"/>
              <w:spacing w:before="8" w:line="191" w:lineRule="auto"/>
              <w:ind w:left="327" w:right="95" w:hanging="200"/>
            </w:pPr>
            <w:r>
              <w:rPr>
                <w:b/>
                <w:bCs/>
                <w:spacing w:val="-4"/>
              </w:rPr>
              <w:t>公开渠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道</w:t>
            </w:r>
          </w:p>
        </w:tc>
        <w:tc>
          <w:tcPr>
            <w:tcW w:w="1793" w:type="dxa"/>
            <w:vAlign w:val="top"/>
          </w:tcPr>
          <w:p w14:paraId="2A7642FB">
            <w:pPr>
              <w:pStyle w:val="5"/>
              <w:spacing w:before="125" w:line="234" w:lineRule="auto"/>
              <w:ind w:left="505"/>
            </w:pPr>
            <w:r>
              <w:rPr>
                <w:b/>
                <w:bCs/>
                <w:spacing w:val="-3"/>
              </w:rPr>
              <w:t>公开时限</w:t>
            </w:r>
          </w:p>
        </w:tc>
        <w:tc>
          <w:tcPr>
            <w:tcW w:w="949" w:type="dxa"/>
            <w:vAlign w:val="top"/>
          </w:tcPr>
          <w:p w14:paraId="7AF32BDF">
            <w:pPr>
              <w:pStyle w:val="5"/>
              <w:spacing w:before="125" w:line="232" w:lineRule="auto"/>
              <w:ind w:left="85"/>
            </w:pPr>
            <w:r>
              <w:rPr>
                <w:b/>
                <w:bCs/>
                <w:spacing w:val="-3"/>
              </w:rPr>
              <w:t>公开责任</w:t>
            </w:r>
          </w:p>
        </w:tc>
        <w:tc>
          <w:tcPr>
            <w:tcW w:w="958" w:type="dxa"/>
            <w:vAlign w:val="top"/>
          </w:tcPr>
          <w:p w14:paraId="380D7048">
            <w:pPr>
              <w:pStyle w:val="5"/>
              <w:spacing w:before="125" w:line="233" w:lineRule="auto"/>
              <w:ind w:left="89"/>
            </w:pPr>
            <w:r>
              <w:rPr>
                <w:b/>
                <w:bCs/>
                <w:spacing w:val="-3"/>
              </w:rPr>
              <w:t>监督电话</w:t>
            </w:r>
          </w:p>
        </w:tc>
      </w:tr>
      <w:tr w14:paraId="63633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3" w:type="dxa"/>
            <w:vMerge w:val="restart"/>
            <w:tcBorders>
              <w:bottom w:val="nil"/>
            </w:tcBorders>
            <w:textDirection w:val="tbRlV"/>
            <w:vAlign w:val="top"/>
          </w:tcPr>
          <w:p w14:paraId="5CED8034">
            <w:pPr>
              <w:spacing w:before="208" w:line="182" w:lineRule="auto"/>
              <w:ind w:left="2732"/>
              <w:rPr>
                <w:rFonts w:ascii="微软雅黑" w:hAnsi="微软雅黑" w:eastAsia="微软雅黑" w:cs="微软雅黑"/>
                <w:sz w:val="40"/>
                <w:szCs w:val="40"/>
              </w:rPr>
            </w:pPr>
            <w:bookmarkStart w:id="0" w:name="_GoBack" w:colFirst="0" w:colLast="0"/>
            <w:r>
              <w:rPr>
                <w:rFonts w:ascii="微软雅黑" w:hAnsi="微软雅黑" w:eastAsia="微软雅黑" w:cs="微软雅黑"/>
                <w:spacing w:val="4"/>
                <w:sz w:val="40"/>
                <w:szCs w:val="40"/>
              </w:rPr>
              <w:t>法</w:t>
            </w:r>
            <w:r>
              <w:rPr>
                <w:rFonts w:ascii="微软雅黑" w:hAnsi="微软雅黑" w:eastAsia="微软雅黑" w:cs="微软雅黑"/>
                <w:spacing w:val="-28"/>
                <w:sz w:val="40"/>
                <w:szCs w:val="4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40"/>
                <w:szCs w:val="40"/>
              </w:rPr>
              <w:t>定公 开 事 项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68B8FFD9">
            <w:pPr>
              <w:spacing w:line="315" w:lineRule="auto"/>
              <w:rPr>
                <w:rFonts w:ascii="Arial"/>
                <w:sz w:val="21"/>
              </w:rPr>
            </w:pPr>
          </w:p>
          <w:p w14:paraId="3A975081">
            <w:pPr>
              <w:spacing w:line="315" w:lineRule="auto"/>
              <w:rPr>
                <w:rFonts w:ascii="Arial"/>
                <w:sz w:val="21"/>
              </w:rPr>
            </w:pPr>
          </w:p>
          <w:p w14:paraId="6644A3CC">
            <w:pPr>
              <w:spacing w:line="316" w:lineRule="auto"/>
              <w:rPr>
                <w:rFonts w:ascii="Arial"/>
                <w:sz w:val="21"/>
              </w:rPr>
            </w:pPr>
          </w:p>
          <w:p w14:paraId="4FB5836C">
            <w:pPr>
              <w:pStyle w:val="5"/>
              <w:spacing w:before="73" w:line="217" w:lineRule="auto"/>
              <w:ind w:left="333" w:right="104" w:hanging="214"/>
            </w:pPr>
            <w:r>
              <w:rPr>
                <w:spacing w:val="-2"/>
              </w:rPr>
              <w:t>机构职</w:t>
            </w:r>
            <w:r>
              <w:t xml:space="preserve"> 能</w:t>
            </w:r>
          </w:p>
        </w:tc>
        <w:tc>
          <w:tcPr>
            <w:tcW w:w="1158" w:type="dxa"/>
            <w:vAlign w:val="top"/>
          </w:tcPr>
          <w:p w14:paraId="6CCF4E49">
            <w:pPr>
              <w:pStyle w:val="5"/>
              <w:spacing w:before="236" w:line="231" w:lineRule="auto"/>
              <w:ind w:left="183"/>
            </w:pPr>
            <w:r>
              <w:rPr>
                <w:spacing w:val="-2"/>
              </w:rPr>
              <w:t>基本信息</w:t>
            </w:r>
          </w:p>
        </w:tc>
        <w:tc>
          <w:tcPr>
            <w:tcW w:w="2688" w:type="dxa"/>
            <w:vAlign w:val="top"/>
          </w:tcPr>
          <w:p w14:paraId="6EF519B7">
            <w:pPr>
              <w:pStyle w:val="5"/>
              <w:spacing w:before="116" w:line="214" w:lineRule="auto"/>
              <w:ind w:left="37" w:right="22" w:firstLine="14"/>
            </w:pPr>
            <w:r>
              <w:rPr>
                <w:spacing w:val="-3"/>
              </w:rPr>
              <w:t>办公地址、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网址、办公电话、</w:t>
            </w:r>
            <w:r>
              <w:t xml:space="preserve"> 传真、通讯地址、邮政编码等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40B0AC63">
            <w:pPr>
              <w:spacing w:line="315" w:lineRule="auto"/>
              <w:rPr>
                <w:rFonts w:ascii="Arial"/>
                <w:sz w:val="21"/>
              </w:rPr>
            </w:pPr>
          </w:p>
          <w:p w14:paraId="138C3447">
            <w:pPr>
              <w:spacing w:line="315" w:lineRule="auto"/>
              <w:rPr>
                <w:rFonts w:ascii="Arial"/>
                <w:sz w:val="21"/>
              </w:rPr>
            </w:pPr>
          </w:p>
          <w:p w14:paraId="266D8370">
            <w:pPr>
              <w:spacing w:line="316" w:lineRule="auto"/>
              <w:rPr>
                <w:rFonts w:ascii="Arial"/>
                <w:sz w:val="21"/>
              </w:rPr>
            </w:pPr>
          </w:p>
          <w:p w14:paraId="6922E4E0">
            <w:pPr>
              <w:pStyle w:val="5"/>
              <w:spacing w:before="74" w:line="214" w:lineRule="auto"/>
              <w:ind w:left="281" w:right="103" w:hanging="180"/>
            </w:pPr>
            <w:r>
              <w:rPr>
                <w:spacing w:val="2"/>
              </w:rPr>
              <w:t>《中华人民共和国政府信息公开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条例》（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国务院令第711号）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 w14:paraId="0BC3E73E">
            <w:pPr>
              <w:spacing w:line="266" w:lineRule="auto"/>
              <w:rPr>
                <w:rFonts w:ascii="Arial"/>
                <w:sz w:val="21"/>
              </w:rPr>
            </w:pPr>
          </w:p>
          <w:p w14:paraId="51F247D3">
            <w:pPr>
              <w:spacing w:line="267" w:lineRule="auto"/>
              <w:rPr>
                <w:rFonts w:ascii="Arial"/>
                <w:sz w:val="21"/>
              </w:rPr>
            </w:pPr>
          </w:p>
          <w:p w14:paraId="4197B130">
            <w:pPr>
              <w:spacing w:line="267" w:lineRule="auto"/>
              <w:rPr>
                <w:rFonts w:ascii="Arial"/>
                <w:sz w:val="21"/>
              </w:rPr>
            </w:pPr>
          </w:p>
          <w:p w14:paraId="544D2B97">
            <w:pPr>
              <w:spacing w:line="267" w:lineRule="auto"/>
              <w:rPr>
                <w:rFonts w:ascii="Arial"/>
                <w:sz w:val="21"/>
              </w:rPr>
            </w:pPr>
          </w:p>
          <w:p w14:paraId="5772EAC6">
            <w:pPr>
              <w:pStyle w:val="5"/>
              <w:spacing w:before="73" w:line="234" w:lineRule="auto"/>
              <w:ind w:left="189"/>
            </w:pPr>
            <w:r>
              <w:rPr>
                <w:rFonts w:hint="eastAsia"/>
                <w:spacing w:val="-1"/>
                <w:lang w:val="en-US" w:eastAsia="zh-CN"/>
              </w:rPr>
              <w:t>区</w:t>
            </w:r>
            <w:r>
              <w:rPr>
                <w:spacing w:val="-1"/>
              </w:rPr>
              <w:t>退役军人局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1314C5C4">
            <w:pPr>
              <w:spacing w:line="315" w:lineRule="auto"/>
              <w:rPr>
                <w:rFonts w:ascii="Arial"/>
                <w:sz w:val="21"/>
              </w:rPr>
            </w:pPr>
          </w:p>
          <w:p w14:paraId="343E8531">
            <w:pPr>
              <w:spacing w:line="316" w:lineRule="auto"/>
              <w:rPr>
                <w:rFonts w:ascii="Arial"/>
                <w:sz w:val="21"/>
              </w:rPr>
            </w:pPr>
          </w:p>
          <w:p w14:paraId="7F3F4C7C">
            <w:pPr>
              <w:spacing w:line="316" w:lineRule="auto"/>
              <w:rPr>
                <w:rFonts w:ascii="Arial"/>
                <w:sz w:val="21"/>
              </w:rPr>
            </w:pPr>
          </w:p>
          <w:p w14:paraId="686C82B3">
            <w:pPr>
              <w:pStyle w:val="5"/>
              <w:spacing w:before="73" w:line="216" w:lineRule="auto"/>
              <w:ind w:left="334" w:right="96" w:hanging="205"/>
            </w:pPr>
            <w:r>
              <w:rPr>
                <w:spacing w:val="-3"/>
              </w:rPr>
              <w:t>政府网</w:t>
            </w:r>
            <w:r>
              <w:t xml:space="preserve"> 站</w:t>
            </w:r>
          </w:p>
        </w:tc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 w14:paraId="5D46651A">
            <w:pPr>
              <w:spacing w:line="276" w:lineRule="auto"/>
              <w:rPr>
                <w:rFonts w:ascii="Arial"/>
                <w:sz w:val="21"/>
              </w:rPr>
            </w:pPr>
          </w:p>
          <w:p w14:paraId="03BFAE71">
            <w:pPr>
              <w:spacing w:line="276" w:lineRule="auto"/>
              <w:rPr>
                <w:rFonts w:ascii="Arial"/>
                <w:sz w:val="21"/>
              </w:rPr>
            </w:pPr>
          </w:p>
          <w:p w14:paraId="718B19B8">
            <w:pPr>
              <w:spacing w:line="276" w:lineRule="auto"/>
              <w:rPr>
                <w:rFonts w:ascii="Arial"/>
                <w:sz w:val="21"/>
              </w:rPr>
            </w:pPr>
          </w:p>
          <w:p w14:paraId="516650B1">
            <w:pPr>
              <w:pStyle w:val="5"/>
              <w:spacing w:before="73" w:line="197" w:lineRule="auto"/>
              <w:ind w:left="107"/>
            </w:pPr>
            <w:r>
              <w:rPr>
                <w:spacing w:val="-1"/>
              </w:rPr>
              <w:t>相关信息形成或变</w:t>
            </w:r>
          </w:p>
          <w:p w14:paraId="24170597">
            <w:pPr>
              <w:pStyle w:val="5"/>
              <w:spacing w:line="197" w:lineRule="auto"/>
              <w:jc w:val="right"/>
            </w:pPr>
            <w:r>
              <w:rPr>
                <w:spacing w:val="-7"/>
              </w:rPr>
              <w:t>更之日起5个工作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日</w:t>
            </w:r>
          </w:p>
          <w:p w14:paraId="3DD0C672">
            <w:pPr>
              <w:pStyle w:val="5"/>
              <w:spacing w:line="228" w:lineRule="auto"/>
              <w:ind w:left="838"/>
            </w:pPr>
            <w:r>
              <w:t>内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729A51F6">
            <w:pPr>
              <w:spacing w:line="266" w:lineRule="auto"/>
              <w:rPr>
                <w:rFonts w:ascii="Arial"/>
                <w:sz w:val="21"/>
              </w:rPr>
            </w:pPr>
          </w:p>
          <w:p w14:paraId="4F06C16C">
            <w:pPr>
              <w:spacing w:line="267" w:lineRule="auto"/>
              <w:rPr>
                <w:rFonts w:ascii="Arial"/>
                <w:sz w:val="21"/>
              </w:rPr>
            </w:pPr>
          </w:p>
          <w:p w14:paraId="488E1543">
            <w:pPr>
              <w:spacing w:line="267" w:lineRule="auto"/>
              <w:rPr>
                <w:rFonts w:ascii="Arial"/>
                <w:sz w:val="21"/>
              </w:rPr>
            </w:pPr>
          </w:p>
          <w:p w14:paraId="652284E1">
            <w:pPr>
              <w:spacing w:line="267" w:lineRule="auto"/>
              <w:rPr>
                <w:rFonts w:ascii="Arial"/>
                <w:sz w:val="21"/>
              </w:rPr>
            </w:pPr>
          </w:p>
          <w:p w14:paraId="4B01DFFD">
            <w:pPr>
              <w:pStyle w:val="5"/>
              <w:spacing w:before="73" w:line="234" w:lineRule="auto"/>
              <w:ind w:left="200"/>
            </w:pPr>
            <w:r>
              <w:rPr>
                <w:spacing w:val="-6"/>
              </w:rPr>
              <w:t>办公室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64B9892E">
            <w:pPr>
              <w:spacing w:line="242" w:lineRule="auto"/>
              <w:rPr>
                <w:rFonts w:ascii="Arial"/>
                <w:sz w:val="21"/>
              </w:rPr>
            </w:pPr>
          </w:p>
          <w:p w14:paraId="3174FB83">
            <w:pPr>
              <w:spacing w:line="242" w:lineRule="auto"/>
              <w:rPr>
                <w:rFonts w:ascii="Arial"/>
                <w:sz w:val="21"/>
              </w:rPr>
            </w:pPr>
          </w:p>
          <w:p w14:paraId="0752CE96">
            <w:pPr>
              <w:spacing w:line="243" w:lineRule="auto"/>
              <w:rPr>
                <w:rFonts w:ascii="Arial"/>
                <w:sz w:val="21"/>
              </w:rPr>
            </w:pPr>
          </w:p>
          <w:p w14:paraId="68431A17">
            <w:pPr>
              <w:spacing w:line="243" w:lineRule="auto"/>
              <w:rPr>
                <w:rFonts w:ascii="Arial"/>
                <w:sz w:val="21"/>
              </w:rPr>
            </w:pPr>
          </w:p>
          <w:p w14:paraId="373A7682">
            <w:pPr>
              <w:pStyle w:val="5"/>
              <w:spacing w:before="73" w:line="196" w:lineRule="auto"/>
              <w:ind w:left="223"/>
            </w:pPr>
            <w:r>
              <w:rPr>
                <w:spacing w:val="-2"/>
              </w:rPr>
              <w:t>0833-</w:t>
            </w:r>
          </w:p>
          <w:p w14:paraId="75BF2BD4">
            <w:pPr>
              <w:pStyle w:val="5"/>
              <w:spacing w:line="199" w:lineRule="auto"/>
              <w:ind w:left="142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3357348</w:t>
            </w:r>
          </w:p>
        </w:tc>
      </w:tr>
      <w:bookmarkEnd w:id="0"/>
      <w:tr w14:paraId="64A7F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0A431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254BB7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1E5DFE">
            <w:pPr>
              <w:pStyle w:val="5"/>
              <w:spacing w:before="244" w:line="231" w:lineRule="auto"/>
              <w:ind w:left="191"/>
            </w:pPr>
            <w:r>
              <w:rPr>
                <w:spacing w:val="-4"/>
              </w:rPr>
              <w:t>法定职责</w:t>
            </w:r>
          </w:p>
        </w:tc>
        <w:tc>
          <w:tcPr>
            <w:tcW w:w="2688" w:type="dxa"/>
            <w:vAlign w:val="top"/>
          </w:tcPr>
          <w:p w14:paraId="48883569">
            <w:pPr>
              <w:pStyle w:val="5"/>
              <w:spacing w:before="8" w:line="196" w:lineRule="auto"/>
              <w:ind w:left="41"/>
            </w:pPr>
            <w:r>
              <w:rPr>
                <w:spacing w:val="-2"/>
              </w:rPr>
              <w:t>依据“</w:t>
            </w:r>
            <w:r>
              <w:rPr>
                <w:spacing w:val="-56"/>
              </w:rPr>
              <w:t xml:space="preserve"> </w:t>
            </w:r>
            <w:r>
              <w:rPr>
                <w:spacing w:val="-2"/>
              </w:rPr>
              <w:t>三定”方案及职责调整</w:t>
            </w:r>
          </w:p>
          <w:p w14:paraId="79632C84">
            <w:pPr>
              <w:pStyle w:val="5"/>
              <w:spacing w:line="195" w:lineRule="auto"/>
              <w:ind w:left="48"/>
            </w:pPr>
            <w:r>
              <w:t>情况确定的本部门最新法定职</w:t>
            </w:r>
          </w:p>
          <w:p w14:paraId="0790EF00">
            <w:pPr>
              <w:pStyle w:val="5"/>
              <w:spacing w:before="1" w:line="188" w:lineRule="auto"/>
              <w:ind w:left="1257"/>
            </w:pPr>
            <w:r>
              <w:t>责</w:t>
            </w: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7FEAD292"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 w14:paraId="42A92973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38D9C2E8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 w14:paraId="196CAF7B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67828037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62E12E31">
            <w:pPr>
              <w:rPr>
                <w:rFonts w:ascii="Arial"/>
                <w:sz w:val="21"/>
              </w:rPr>
            </w:pPr>
          </w:p>
        </w:tc>
      </w:tr>
      <w:tr w14:paraId="7A23F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5FD8B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4CF507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223742">
            <w:pPr>
              <w:pStyle w:val="5"/>
              <w:spacing w:before="145" w:line="231" w:lineRule="auto"/>
              <w:ind w:left="179"/>
            </w:pPr>
            <w:r>
              <w:rPr>
                <w:spacing w:val="-1"/>
              </w:rPr>
              <w:t>领导信息</w:t>
            </w:r>
          </w:p>
        </w:tc>
        <w:tc>
          <w:tcPr>
            <w:tcW w:w="2688" w:type="dxa"/>
            <w:vAlign w:val="top"/>
          </w:tcPr>
          <w:p w14:paraId="439D9B1C">
            <w:pPr>
              <w:pStyle w:val="5"/>
              <w:spacing w:before="145" w:line="230" w:lineRule="auto"/>
              <w:ind w:left="38"/>
            </w:pPr>
            <w:r>
              <w:t>领导姓名、职务、分管工作等</w:t>
            </w: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01CDBDF8"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 w14:paraId="5F690FA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7DB709E7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 w14:paraId="44C2A45B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72D12402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7EC82642">
            <w:pPr>
              <w:rPr>
                <w:rFonts w:ascii="Arial"/>
                <w:sz w:val="21"/>
              </w:rPr>
            </w:pPr>
          </w:p>
        </w:tc>
      </w:tr>
      <w:tr w14:paraId="26BC6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9D1F4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7B1123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7A65CC">
            <w:pPr>
              <w:pStyle w:val="5"/>
              <w:spacing w:before="147" w:line="230" w:lineRule="auto"/>
              <w:ind w:left="181"/>
            </w:pPr>
            <w:r>
              <w:rPr>
                <w:spacing w:val="-1"/>
              </w:rPr>
              <w:t>机构设置</w:t>
            </w:r>
          </w:p>
        </w:tc>
        <w:tc>
          <w:tcPr>
            <w:tcW w:w="2688" w:type="dxa"/>
            <w:vAlign w:val="top"/>
          </w:tcPr>
          <w:p w14:paraId="74832F87">
            <w:pPr>
              <w:pStyle w:val="5"/>
              <w:spacing w:before="147" w:line="228" w:lineRule="auto"/>
              <w:ind w:left="473"/>
            </w:pPr>
            <w:r>
              <w:rPr>
                <w:spacing w:val="-3"/>
              </w:rPr>
              <w:t>内设机构名称、职责</w:t>
            </w: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3C35A5C0"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 w14:paraId="0A14AB3D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15792BFC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 w14:paraId="60B0C151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7C010A82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59A1AA19">
            <w:pPr>
              <w:rPr>
                <w:rFonts w:ascii="Arial"/>
                <w:sz w:val="21"/>
              </w:rPr>
            </w:pPr>
          </w:p>
        </w:tc>
      </w:tr>
      <w:tr w14:paraId="28A7B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E36A4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36071C9D">
            <w:pPr>
              <w:pStyle w:val="5"/>
              <w:spacing w:before="243" w:line="197" w:lineRule="auto"/>
              <w:ind w:left="121"/>
            </w:pPr>
            <w:r>
              <w:rPr>
                <w:spacing w:val="-3"/>
              </w:rPr>
              <w:t>政府信</w:t>
            </w:r>
          </w:p>
          <w:p w14:paraId="2E2DAC78">
            <w:pPr>
              <w:pStyle w:val="5"/>
              <w:spacing w:line="195" w:lineRule="auto"/>
              <w:ind w:left="130"/>
            </w:pPr>
            <w:r>
              <w:rPr>
                <w:spacing w:val="-6"/>
              </w:rPr>
              <w:t>息公开</w:t>
            </w:r>
          </w:p>
          <w:p w14:paraId="4BF8A572">
            <w:pPr>
              <w:pStyle w:val="5"/>
              <w:spacing w:line="197" w:lineRule="auto"/>
              <w:ind w:left="124"/>
            </w:pPr>
            <w:r>
              <w:rPr>
                <w:spacing w:val="-4"/>
              </w:rPr>
              <w:t>相关文</w:t>
            </w:r>
          </w:p>
          <w:p w14:paraId="6C9CE598">
            <w:pPr>
              <w:pStyle w:val="5"/>
              <w:spacing w:line="232" w:lineRule="auto"/>
              <w:ind w:left="323"/>
            </w:pPr>
            <w:r>
              <w:t>件</w:t>
            </w:r>
          </w:p>
        </w:tc>
        <w:tc>
          <w:tcPr>
            <w:tcW w:w="1158" w:type="dxa"/>
            <w:vAlign w:val="top"/>
          </w:tcPr>
          <w:p w14:paraId="3FE1A809">
            <w:pPr>
              <w:pStyle w:val="5"/>
              <w:spacing w:before="120" w:line="216" w:lineRule="auto"/>
              <w:ind w:left="285" w:right="65" w:hanging="204"/>
            </w:pPr>
            <w:r>
              <w:rPr>
                <w:spacing w:val="-1"/>
              </w:rPr>
              <w:t>政府信息公</w:t>
            </w:r>
            <w:r>
              <w:t xml:space="preserve"> </w:t>
            </w:r>
            <w:r>
              <w:rPr>
                <w:spacing w:val="-4"/>
              </w:rPr>
              <w:t>开规定</w:t>
            </w:r>
          </w:p>
        </w:tc>
        <w:tc>
          <w:tcPr>
            <w:tcW w:w="2688" w:type="dxa"/>
            <w:vAlign w:val="top"/>
          </w:tcPr>
          <w:p w14:paraId="33A7539B">
            <w:pPr>
              <w:pStyle w:val="5"/>
              <w:spacing w:before="120" w:line="214" w:lineRule="auto"/>
              <w:ind w:left="245" w:right="22" w:hanging="204"/>
            </w:pPr>
            <w:r>
              <w:t>政府信息主动公开、依申请公</w:t>
            </w:r>
            <w:r>
              <w:rPr>
                <w:spacing w:val="7"/>
              </w:rPr>
              <w:t xml:space="preserve"> </w:t>
            </w:r>
            <w:r>
              <w:t>开有关情况、监督方式等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1F115D22">
            <w:pPr>
              <w:spacing w:line="407" w:lineRule="auto"/>
              <w:rPr>
                <w:rFonts w:ascii="Arial"/>
                <w:sz w:val="21"/>
              </w:rPr>
            </w:pPr>
          </w:p>
          <w:p w14:paraId="550CE4F7">
            <w:pPr>
              <w:pStyle w:val="5"/>
              <w:spacing w:before="73" w:line="213" w:lineRule="auto"/>
              <w:ind w:left="281" w:right="103" w:hanging="180"/>
            </w:pPr>
            <w:r>
              <w:rPr>
                <w:spacing w:val="2"/>
              </w:rPr>
              <w:t>《中华人民共和国政府信息公开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条例》（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国务院令第711号）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 w14:paraId="59426EAA">
            <w:pPr>
              <w:spacing w:line="251" w:lineRule="auto"/>
              <w:rPr>
                <w:rFonts w:ascii="Arial"/>
                <w:sz w:val="21"/>
              </w:rPr>
            </w:pPr>
          </w:p>
          <w:p w14:paraId="031D8359">
            <w:pPr>
              <w:spacing w:line="251" w:lineRule="auto"/>
              <w:rPr>
                <w:rFonts w:ascii="Arial"/>
                <w:sz w:val="21"/>
              </w:rPr>
            </w:pPr>
          </w:p>
          <w:p w14:paraId="2BD8248A">
            <w:pPr>
              <w:spacing w:line="251" w:lineRule="auto"/>
              <w:rPr>
                <w:rFonts w:ascii="Arial"/>
                <w:sz w:val="21"/>
              </w:rPr>
            </w:pPr>
          </w:p>
          <w:p w14:paraId="0354F894">
            <w:pPr>
              <w:spacing w:line="251" w:lineRule="auto"/>
              <w:rPr>
                <w:rFonts w:ascii="Arial"/>
                <w:sz w:val="21"/>
              </w:rPr>
            </w:pPr>
          </w:p>
          <w:p w14:paraId="3D6B9BDE">
            <w:pPr>
              <w:spacing w:line="251" w:lineRule="auto"/>
              <w:rPr>
                <w:rFonts w:ascii="Arial"/>
                <w:sz w:val="21"/>
              </w:rPr>
            </w:pPr>
          </w:p>
          <w:p w14:paraId="042987CF">
            <w:pPr>
              <w:spacing w:line="252" w:lineRule="auto"/>
              <w:rPr>
                <w:rFonts w:ascii="Arial"/>
                <w:sz w:val="21"/>
              </w:rPr>
            </w:pPr>
          </w:p>
          <w:p w14:paraId="02D9F1A2">
            <w:pPr>
              <w:pStyle w:val="5"/>
              <w:spacing w:before="73" w:line="234" w:lineRule="auto"/>
              <w:ind w:left="189"/>
            </w:pPr>
            <w:r>
              <w:rPr>
                <w:rFonts w:hint="eastAsia"/>
                <w:spacing w:val="-1"/>
                <w:lang w:val="en-US" w:eastAsia="zh-CN"/>
              </w:rPr>
              <w:t>区</w:t>
            </w:r>
            <w:r>
              <w:rPr>
                <w:spacing w:val="-1"/>
              </w:rPr>
              <w:t>退役军人局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3BFF770F">
            <w:pPr>
              <w:spacing w:line="407" w:lineRule="auto"/>
              <w:rPr>
                <w:rFonts w:ascii="Arial"/>
                <w:sz w:val="21"/>
              </w:rPr>
            </w:pPr>
          </w:p>
          <w:p w14:paraId="59F4C39A">
            <w:pPr>
              <w:pStyle w:val="5"/>
              <w:spacing w:before="74" w:line="215" w:lineRule="auto"/>
              <w:ind w:left="334" w:right="96" w:hanging="205"/>
            </w:pPr>
            <w:r>
              <w:rPr>
                <w:spacing w:val="-3"/>
              </w:rPr>
              <w:t>政府网</w:t>
            </w:r>
            <w:r>
              <w:t xml:space="preserve"> 站</w:t>
            </w:r>
          </w:p>
        </w:tc>
        <w:tc>
          <w:tcPr>
            <w:tcW w:w="1793" w:type="dxa"/>
            <w:vAlign w:val="top"/>
          </w:tcPr>
          <w:p w14:paraId="3FC70C87">
            <w:pPr>
              <w:pStyle w:val="5"/>
              <w:spacing w:before="2" w:line="196" w:lineRule="auto"/>
              <w:ind w:left="107"/>
            </w:pPr>
            <w:r>
              <w:rPr>
                <w:spacing w:val="-1"/>
              </w:rPr>
              <w:t>相关信息形成或变</w:t>
            </w:r>
          </w:p>
          <w:p w14:paraId="4A6B385C">
            <w:pPr>
              <w:pStyle w:val="5"/>
              <w:spacing w:line="197" w:lineRule="auto"/>
              <w:jc w:val="right"/>
            </w:pPr>
            <w:r>
              <w:rPr>
                <w:spacing w:val="-7"/>
              </w:rPr>
              <w:t>更之日起5个工作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日</w:t>
            </w:r>
          </w:p>
          <w:p w14:paraId="507CEB69">
            <w:pPr>
              <w:pStyle w:val="5"/>
              <w:spacing w:line="178" w:lineRule="auto"/>
              <w:ind w:left="838"/>
            </w:pPr>
            <w:r>
              <w:t>内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162C26FE">
            <w:pPr>
              <w:spacing w:line="263" w:lineRule="auto"/>
              <w:rPr>
                <w:rFonts w:ascii="Arial"/>
                <w:sz w:val="21"/>
              </w:rPr>
            </w:pPr>
          </w:p>
          <w:p w14:paraId="75790DEF">
            <w:pPr>
              <w:spacing w:line="264" w:lineRule="auto"/>
              <w:rPr>
                <w:rFonts w:ascii="Arial"/>
                <w:sz w:val="21"/>
              </w:rPr>
            </w:pPr>
          </w:p>
          <w:p w14:paraId="74383C1D">
            <w:pPr>
              <w:pStyle w:val="5"/>
              <w:spacing w:before="73" w:line="234" w:lineRule="auto"/>
              <w:ind w:left="200"/>
            </w:pPr>
            <w:r>
              <w:rPr>
                <w:spacing w:val="-6"/>
              </w:rPr>
              <w:t>办公室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6CAD88D1">
            <w:pPr>
              <w:spacing w:line="431" w:lineRule="auto"/>
              <w:rPr>
                <w:rFonts w:ascii="Arial"/>
                <w:sz w:val="21"/>
              </w:rPr>
            </w:pPr>
          </w:p>
          <w:p w14:paraId="40719EC5">
            <w:pPr>
              <w:pStyle w:val="5"/>
              <w:spacing w:before="73" w:line="194" w:lineRule="auto"/>
              <w:ind w:left="223"/>
            </w:pPr>
            <w:r>
              <w:rPr>
                <w:spacing w:val="-2"/>
              </w:rPr>
              <w:t>0833-</w:t>
            </w:r>
          </w:p>
          <w:p w14:paraId="38F3C765">
            <w:pPr>
              <w:pStyle w:val="5"/>
              <w:spacing w:before="1" w:line="198" w:lineRule="auto"/>
              <w:ind w:left="142"/>
            </w:pPr>
            <w:r>
              <w:rPr>
                <w:rFonts w:hint="eastAsia"/>
                <w:lang w:val="en-US" w:eastAsia="zh-CN"/>
              </w:rPr>
              <w:t>3357348</w:t>
            </w:r>
          </w:p>
        </w:tc>
      </w:tr>
      <w:tr w14:paraId="54954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690BE5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2946481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9B00A7">
            <w:pPr>
              <w:pStyle w:val="5"/>
              <w:spacing w:before="121" w:line="215" w:lineRule="auto"/>
              <w:ind w:left="84" w:right="65" w:hanging="3"/>
            </w:pPr>
            <w:r>
              <w:rPr>
                <w:spacing w:val="-1"/>
              </w:rPr>
              <w:t>政府信息公</w:t>
            </w:r>
            <w:r>
              <w:t xml:space="preserve"> </w:t>
            </w:r>
            <w:r>
              <w:rPr>
                <w:spacing w:val="-2"/>
              </w:rPr>
              <w:t>开年度报告</w:t>
            </w:r>
          </w:p>
        </w:tc>
        <w:tc>
          <w:tcPr>
            <w:tcW w:w="2688" w:type="dxa"/>
            <w:vAlign w:val="top"/>
          </w:tcPr>
          <w:p w14:paraId="48F33F47">
            <w:pPr>
              <w:pStyle w:val="5"/>
              <w:spacing w:before="241" w:line="231" w:lineRule="auto"/>
              <w:ind w:left="242"/>
            </w:pPr>
            <w:r>
              <w:t>各年度政府信息公开年报</w:t>
            </w: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7A120CDD"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 w14:paraId="4FFA8C55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393DF722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Align w:val="top"/>
          </w:tcPr>
          <w:p w14:paraId="04CD9B8B">
            <w:pPr>
              <w:pStyle w:val="5"/>
              <w:spacing w:before="242" w:line="225" w:lineRule="auto"/>
              <w:ind w:left="263"/>
            </w:pPr>
            <w:r>
              <w:rPr>
                <w:spacing w:val="-13"/>
              </w:rPr>
              <w:t>次年3月31</w:t>
            </w:r>
            <w:r>
              <w:rPr>
                <w:spacing w:val="-26"/>
              </w:rPr>
              <w:t xml:space="preserve"> </w:t>
            </w:r>
            <w:r>
              <w:rPr>
                <w:spacing w:val="-13"/>
              </w:rPr>
              <w:t>日前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20ADB285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5C45FF42">
            <w:pPr>
              <w:rPr>
                <w:rFonts w:ascii="Arial"/>
                <w:sz w:val="21"/>
              </w:rPr>
            </w:pPr>
          </w:p>
        </w:tc>
      </w:tr>
      <w:tr w14:paraId="63E02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64AE5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6D59A22D">
            <w:pPr>
              <w:spacing w:line="245" w:lineRule="auto"/>
              <w:rPr>
                <w:rFonts w:ascii="Arial"/>
                <w:sz w:val="21"/>
              </w:rPr>
            </w:pPr>
          </w:p>
          <w:p w14:paraId="21AB5C91">
            <w:pPr>
              <w:spacing w:line="245" w:lineRule="auto"/>
              <w:rPr>
                <w:rFonts w:ascii="Arial"/>
                <w:sz w:val="21"/>
              </w:rPr>
            </w:pPr>
          </w:p>
          <w:p w14:paraId="3D8F25B8">
            <w:pPr>
              <w:spacing w:line="245" w:lineRule="auto"/>
              <w:rPr>
                <w:rFonts w:ascii="Arial"/>
                <w:sz w:val="21"/>
              </w:rPr>
            </w:pPr>
          </w:p>
          <w:p w14:paraId="7A10BFB4">
            <w:pPr>
              <w:spacing w:line="246" w:lineRule="auto"/>
              <w:rPr>
                <w:rFonts w:ascii="Arial"/>
                <w:sz w:val="21"/>
              </w:rPr>
            </w:pPr>
          </w:p>
          <w:p w14:paraId="66C09A76">
            <w:pPr>
              <w:spacing w:line="246" w:lineRule="auto"/>
              <w:rPr>
                <w:rFonts w:ascii="Arial"/>
                <w:sz w:val="21"/>
              </w:rPr>
            </w:pPr>
          </w:p>
          <w:p w14:paraId="6B10BFF8">
            <w:pPr>
              <w:spacing w:line="246" w:lineRule="auto"/>
              <w:rPr>
                <w:rFonts w:ascii="Arial"/>
                <w:sz w:val="21"/>
              </w:rPr>
            </w:pPr>
          </w:p>
          <w:p w14:paraId="1313B1BF">
            <w:pPr>
              <w:pStyle w:val="5"/>
              <w:spacing w:before="74" w:line="203" w:lineRule="auto"/>
              <w:ind w:left="321" w:right="104" w:hanging="194"/>
            </w:pPr>
            <w:r>
              <w:rPr>
                <w:spacing w:val="-5"/>
              </w:rPr>
              <w:t>综合管</w:t>
            </w:r>
            <w:r>
              <w:t xml:space="preserve"> 理</w:t>
            </w:r>
          </w:p>
        </w:tc>
        <w:tc>
          <w:tcPr>
            <w:tcW w:w="1158" w:type="dxa"/>
            <w:vAlign w:val="top"/>
          </w:tcPr>
          <w:p w14:paraId="6CE7130A">
            <w:pPr>
              <w:pStyle w:val="5"/>
              <w:spacing w:before="252" w:line="215" w:lineRule="auto"/>
              <w:ind w:left="492" w:right="65" w:hanging="411"/>
            </w:pPr>
            <w:r>
              <w:rPr>
                <w:spacing w:val="-1"/>
              </w:rPr>
              <w:t>建议提案答</w:t>
            </w:r>
            <w:r>
              <w:t xml:space="preserve"> 复</w:t>
            </w:r>
          </w:p>
        </w:tc>
        <w:tc>
          <w:tcPr>
            <w:tcW w:w="2688" w:type="dxa"/>
            <w:vAlign w:val="top"/>
          </w:tcPr>
          <w:p w14:paraId="2135F9A0">
            <w:pPr>
              <w:pStyle w:val="5"/>
              <w:spacing w:before="133" w:line="196" w:lineRule="auto"/>
              <w:ind w:left="68"/>
            </w:pPr>
            <w:r>
              <w:rPr>
                <w:spacing w:val="-2"/>
              </w:rPr>
              <w:t>由</w:t>
            </w:r>
            <w:r>
              <w:rPr>
                <w:rFonts w:hint="eastAsia"/>
                <w:spacing w:val="-2"/>
                <w:lang w:val="en-US" w:eastAsia="zh-CN"/>
              </w:rPr>
              <w:t>区</w:t>
            </w:r>
            <w:r>
              <w:rPr>
                <w:spacing w:val="-2"/>
              </w:rPr>
              <w:t>退役军人局答复的、应当</w:t>
            </w:r>
          </w:p>
          <w:p w14:paraId="39B46969">
            <w:pPr>
              <w:pStyle w:val="5"/>
              <w:spacing w:line="197" w:lineRule="auto"/>
              <w:ind w:left="41"/>
            </w:pPr>
            <w:r>
              <w:t>公开的</w:t>
            </w:r>
            <w:r>
              <w:rPr>
                <w:rFonts w:hint="eastAsia"/>
                <w:spacing w:val="-2"/>
                <w:lang w:val="en-US" w:eastAsia="zh-CN"/>
              </w:rPr>
              <w:t>区</w:t>
            </w:r>
            <w:r>
              <w:t>人大代表建议复文和</w:t>
            </w:r>
          </w:p>
          <w:p w14:paraId="3572593E">
            <w:pPr>
              <w:pStyle w:val="5"/>
              <w:spacing w:line="230" w:lineRule="auto"/>
              <w:ind w:left="448"/>
            </w:pPr>
            <w:r>
              <w:rPr>
                <w:rFonts w:hint="eastAsia"/>
                <w:spacing w:val="-2"/>
                <w:lang w:val="en-US" w:eastAsia="zh-CN"/>
              </w:rPr>
              <w:t>区</w:t>
            </w:r>
            <w:r>
              <w:rPr>
                <w:spacing w:val="-1"/>
              </w:rPr>
              <w:t>政协委员提案复文</w:t>
            </w:r>
          </w:p>
        </w:tc>
        <w:tc>
          <w:tcPr>
            <w:tcW w:w="3057" w:type="dxa"/>
            <w:vAlign w:val="top"/>
          </w:tcPr>
          <w:p w14:paraId="44D712C6">
            <w:pPr>
              <w:pStyle w:val="5"/>
              <w:spacing w:before="15" w:line="196" w:lineRule="auto"/>
              <w:ind w:left="101"/>
            </w:pPr>
            <w:r>
              <w:rPr>
                <w:spacing w:val="2"/>
              </w:rPr>
              <w:t>《四川省人民政府办公厅关于做</w:t>
            </w:r>
          </w:p>
          <w:p w14:paraId="40E544C3">
            <w:pPr>
              <w:pStyle w:val="5"/>
              <w:spacing w:line="195" w:lineRule="auto"/>
              <w:ind w:left="128"/>
            </w:pPr>
            <w:r>
              <w:t>好人大代表建议和政协提案办理</w:t>
            </w:r>
          </w:p>
          <w:p w14:paraId="5C874854">
            <w:pPr>
              <w:pStyle w:val="5"/>
              <w:spacing w:line="197" w:lineRule="auto"/>
              <w:ind w:left="131"/>
            </w:pPr>
            <w:r>
              <w:t>结果公开工作的通知》（川办发</w:t>
            </w:r>
          </w:p>
          <w:p w14:paraId="5261BE8A">
            <w:pPr>
              <w:pStyle w:val="5"/>
              <w:spacing w:line="186" w:lineRule="auto"/>
              <w:ind w:left="823"/>
            </w:pPr>
            <w:r>
              <w:rPr>
                <w:spacing w:val="-2"/>
              </w:rPr>
              <w:t>〔2014〕96号）</w:t>
            </w: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 w14:paraId="2177A54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CB67401">
            <w:pPr>
              <w:pStyle w:val="5"/>
              <w:spacing w:before="251" w:line="216" w:lineRule="auto"/>
              <w:ind w:left="334" w:right="96" w:hanging="205"/>
            </w:pPr>
            <w:r>
              <w:rPr>
                <w:spacing w:val="-3"/>
              </w:rPr>
              <w:t>政府网</w:t>
            </w:r>
            <w:r>
              <w:t xml:space="preserve"> 站</w:t>
            </w:r>
          </w:p>
        </w:tc>
        <w:tc>
          <w:tcPr>
            <w:tcW w:w="1793" w:type="dxa"/>
            <w:vAlign w:val="top"/>
          </w:tcPr>
          <w:p w14:paraId="10EC0D26">
            <w:pPr>
              <w:spacing w:line="297" w:lineRule="auto"/>
              <w:rPr>
                <w:rFonts w:ascii="Arial"/>
                <w:sz w:val="21"/>
              </w:rPr>
            </w:pPr>
          </w:p>
          <w:p w14:paraId="346E73B0">
            <w:pPr>
              <w:pStyle w:val="5"/>
              <w:spacing w:before="73" w:line="228" w:lineRule="auto"/>
              <w:ind w:left="558"/>
            </w:pPr>
            <w:r>
              <w:rPr>
                <w:spacing w:val="-9"/>
              </w:rPr>
              <w:t>1个月内</w:t>
            </w:r>
          </w:p>
        </w:tc>
        <w:tc>
          <w:tcPr>
            <w:tcW w:w="949" w:type="dxa"/>
            <w:vAlign w:val="top"/>
          </w:tcPr>
          <w:p w14:paraId="293B8EB7">
            <w:pPr>
              <w:spacing w:line="297" w:lineRule="auto"/>
              <w:rPr>
                <w:rFonts w:ascii="Arial"/>
                <w:sz w:val="21"/>
              </w:rPr>
            </w:pPr>
          </w:p>
          <w:p w14:paraId="613E7095">
            <w:pPr>
              <w:pStyle w:val="5"/>
              <w:spacing w:before="73" w:line="234" w:lineRule="auto"/>
              <w:ind w:left="200"/>
            </w:pPr>
            <w:r>
              <w:rPr>
                <w:spacing w:val="-6"/>
              </w:rPr>
              <w:t>办公室</w:t>
            </w:r>
          </w:p>
        </w:tc>
        <w:tc>
          <w:tcPr>
            <w:tcW w:w="958" w:type="dxa"/>
            <w:vAlign w:val="top"/>
          </w:tcPr>
          <w:p w14:paraId="796915DF">
            <w:pPr>
              <w:pStyle w:val="5"/>
              <w:spacing w:before="275" w:line="196" w:lineRule="auto"/>
              <w:ind w:left="223"/>
            </w:pPr>
            <w:r>
              <w:rPr>
                <w:spacing w:val="-2"/>
              </w:rPr>
              <w:t>0833-</w:t>
            </w:r>
          </w:p>
          <w:p w14:paraId="5697FF82">
            <w:pPr>
              <w:pStyle w:val="5"/>
              <w:spacing w:before="1" w:line="198" w:lineRule="auto"/>
              <w:ind w:left="142"/>
            </w:pPr>
            <w:r>
              <w:rPr>
                <w:rFonts w:hint="eastAsia"/>
                <w:lang w:val="en-US" w:eastAsia="zh-CN"/>
              </w:rPr>
              <w:t>3357348</w:t>
            </w:r>
          </w:p>
        </w:tc>
      </w:tr>
      <w:tr w14:paraId="0D1FF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F5C8B7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2A0422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95E63F">
            <w:pPr>
              <w:spacing w:line="298" w:lineRule="auto"/>
              <w:rPr>
                <w:rFonts w:ascii="Arial"/>
                <w:sz w:val="21"/>
              </w:rPr>
            </w:pPr>
          </w:p>
          <w:p w14:paraId="64C35A10">
            <w:pPr>
              <w:pStyle w:val="5"/>
              <w:spacing w:before="73" w:line="230" w:lineRule="auto"/>
              <w:ind w:left="184"/>
            </w:pPr>
            <w:r>
              <w:rPr>
                <w:spacing w:val="-2"/>
              </w:rPr>
              <w:t>人事任免</w:t>
            </w:r>
          </w:p>
        </w:tc>
        <w:tc>
          <w:tcPr>
            <w:tcW w:w="2688" w:type="dxa"/>
            <w:vAlign w:val="top"/>
          </w:tcPr>
          <w:p w14:paraId="4A76679C">
            <w:pPr>
              <w:spacing w:line="298" w:lineRule="auto"/>
              <w:rPr>
                <w:rFonts w:ascii="Arial"/>
                <w:sz w:val="21"/>
              </w:rPr>
            </w:pPr>
          </w:p>
          <w:p w14:paraId="6B740146">
            <w:pPr>
              <w:pStyle w:val="5"/>
              <w:spacing w:before="73" w:line="230" w:lineRule="auto"/>
              <w:ind w:left="748"/>
            </w:pPr>
            <w:r>
              <w:rPr>
                <w:spacing w:val="-1"/>
              </w:rPr>
              <w:t>人事任免文件</w:t>
            </w:r>
          </w:p>
        </w:tc>
        <w:tc>
          <w:tcPr>
            <w:tcW w:w="3057" w:type="dxa"/>
            <w:vAlign w:val="top"/>
          </w:tcPr>
          <w:p w14:paraId="48F9094C">
            <w:pPr>
              <w:pStyle w:val="5"/>
              <w:spacing w:before="16" w:line="195" w:lineRule="auto"/>
              <w:ind w:left="101"/>
            </w:pPr>
            <w:r>
              <w:rPr>
                <w:spacing w:val="-1"/>
              </w:rPr>
              <w:t>《四川省贯彻〈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中华人民共和国</w:t>
            </w:r>
          </w:p>
          <w:p w14:paraId="511ECE7A">
            <w:pPr>
              <w:pStyle w:val="5"/>
              <w:spacing w:line="197" w:lineRule="auto"/>
              <w:ind w:left="229"/>
            </w:pPr>
            <w:r>
              <w:t>政府信息公开条例〉实施办法</w:t>
            </w:r>
          </w:p>
          <w:p w14:paraId="6FADD32D">
            <w:pPr>
              <w:pStyle w:val="5"/>
              <w:spacing w:line="196" w:lineRule="auto"/>
              <w:ind w:left="283"/>
            </w:pPr>
            <w:r>
              <w:rPr>
                <w:spacing w:val="-1"/>
              </w:rPr>
              <w:t>（试行）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》(川府发〔2008〕</w:t>
            </w:r>
          </w:p>
          <w:p w14:paraId="086F7F51">
            <w:pPr>
              <w:pStyle w:val="5"/>
              <w:spacing w:line="185" w:lineRule="auto"/>
              <w:ind w:left="1230"/>
            </w:pPr>
            <w:r>
              <w:rPr>
                <w:spacing w:val="1"/>
              </w:rPr>
              <w:t>33号）</w:t>
            </w:r>
          </w:p>
        </w:tc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 w14:paraId="2AEB5D3E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7B09AB8">
            <w:pPr>
              <w:pStyle w:val="5"/>
              <w:spacing w:before="253" w:line="216" w:lineRule="auto"/>
              <w:ind w:left="334" w:right="96" w:hanging="205"/>
            </w:pPr>
            <w:r>
              <w:rPr>
                <w:spacing w:val="-3"/>
              </w:rPr>
              <w:t>政府网</w:t>
            </w:r>
            <w:r>
              <w:t xml:space="preserve"> 站</w:t>
            </w:r>
          </w:p>
        </w:tc>
        <w:tc>
          <w:tcPr>
            <w:tcW w:w="1793" w:type="dxa"/>
            <w:vAlign w:val="top"/>
          </w:tcPr>
          <w:p w14:paraId="64C7DF03">
            <w:pPr>
              <w:pStyle w:val="5"/>
              <w:spacing w:before="134" w:line="197" w:lineRule="auto"/>
              <w:ind w:left="107"/>
            </w:pPr>
            <w:r>
              <w:rPr>
                <w:spacing w:val="-1"/>
              </w:rPr>
              <w:t>相关信息形成或变</w:t>
            </w:r>
          </w:p>
          <w:p w14:paraId="499E42DD">
            <w:pPr>
              <w:pStyle w:val="5"/>
              <w:spacing w:line="196" w:lineRule="auto"/>
              <w:jc w:val="right"/>
            </w:pPr>
            <w:r>
              <w:rPr>
                <w:spacing w:val="-7"/>
              </w:rPr>
              <w:t>更之日起5个工作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日</w:t>
            </w:r>
          </w:p>
          <w:p w14:paraId="45B300E3">
            <w:pPr>
              <w:pStyle w:val="5"/>
              <w:spacing w:line="228" w:lineRule="auto"/>
              <w:ind w:left="838"/>
            </w:pPr>
            <w:r>
              <w:t>内</w:t>
            </w:r>
          </w:p>
        </w:tc>
        <w:tc>
          <w:tcPr>
            <w:tcW w:w="949" w:type="dxa"/>
            <w:vAlign w:val="top"/>
          </w:tcPr>
          <w:p w14:paraId="6C0D04F1">
            <w:pPr>
              <w:spacing w:line="299" w:lineRule="auto"/>
              <w:rPr>
                <w:rFonts w:ascii="Arial"/>
                <w:sz w:val="21"/>
              </w:rPr>
            </w:pPr>
          </w:p>
          <w:p w14:paraId="1CA01098">
            <w:pPr>
              <w:pStyle w:val="5"/>
              <w:spacing w:before="73" w:line="234" w:lineRule="auto"/>
              <w:ind w:left="200"/>
            </w:pPr>
            <w:r>
              <w:rPr>
                <w:spacing w:val="-6"/>
              </w:rPr>
              <w:t>办公室</w:t>
            </w:r>
          </w:p>
        </w:tc>
        <w:tc>
          <w:tcPr>
            <w:tcW w:w="958" w:type="dxa"/>
            <w:vAlign w:val="top"/>
          </w:tcPr>
          <w:p w14:paraId="7F0CFBB2">
            <w:pPr>
              <w:pStyle w:val="5"/>
              <w:spacing w:before="277" w:line="196" w:lineRule="auto"/>
              <w:ind w:left="223"/>
            </w:pPr>
            <w:r>
              <w:rPr>
                <w:spacing w:val="-2"/>
              </w:rPr>
              <w:t>0833-</w:t>
            </w:r>
          </w:p>
          <w:p w14:paraId="6B6F96EF">
            <w:pPr>
              <w:pStyle w:val="5"/>
              <w:spacing w:line="199" w:lineRule="auto"/>
              <w:ind w:left="142"/>
            </w:pPr>
            <w:r>
              <w:rPr>
                <w:rFonts w:hint="eastAsia"/>
                <w:lang w:val="en-US" w:eastAsia="zh-CN"/>
              </w:rPr>
              <w:t>3357348</w:t>
            </w:r>
          </w:p>
        </w:tc>
      </w:tr>
      <w:tr w14:paraId="01742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95474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01DE18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8AC097C">
            <w:pPr>
              <w:spacing w:line="247" w:lineRule="auto"/>
              <w:rPr>
                <w:rFonts w:ascii="Arial"/>
                <w:sz w:val="21"/>
              </w:rPr>
            </w:pPr>
          </w:p>
          <w:p w14:paraId="556718C6">
            <w:pPr>
              <w:spacing w:line="248" w:lineRule="auto"/>
              <w:rPr>
                <w:rFonts w:ascii="Arial"/>
                <w:sz w:val="21"/>
              </w:rPr>
            </w:pPr>
          </w:p>
          <w:p w14:paraId="63A04CDB">
            <w:pPr>
              <w:pStyle w:val="5"/>
              <w:spacing w:before="73" w:line="214" w:lineRule="auto"/>
              <w:ind w:left="33" w:right="16" w:hanging="1"/>
            </w:pPr>
            <w:r>
              <w:rPr>
                <w:spacing w:val="1"/>
              </w:rPr>
              <w:t>招考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录用</w:t>
            </w:r>
            <w:r>
              <w:t xml:space="preserve"> </w:t>
            </w:r>
            <w:r>
              <w:rPr>
                <w:spacing w:val="-5"/>
              </w:rPr>
              <w:t>信息</w:t>
            </w:r>
          </w:p>
        </w:tc>
        <w:tc>
          <w:tcPr>
            <w:tcW w:w="2688" w:type="dxa"/>
            <w:vMerge w:val="restart"/>
            <w:tcBorders>
              <w:bottom w:val="nil"/>
            </w:tcBorders>
            <w:vAlign w:val="top"/>
          </w:tcPr>
          <w:p w14:paraId="6B162B3A">
            <w:pPr>
              <w:spacing w:line="247" w:lineRule="auto"/>
              <w:rPr>
                <w:rFonts w:ascii="Arial"/>
                <w:sz w:val="21"/>
              </w:rPr>
            </w:pPr>
          </w:p>
          <w:p w14:paraId="50A0168D">
            <w:pPr>
              <w:spacing w:line="247" w:lineRule="auto"/>
              <w:rPr>
                <w:rFonts w:ascii="Arial"/>
                <w:sz w:val="21"/>
              </w:rPr>
            </w:pPr>
          </w:p>
          <w:p w14:paraId="47CDB86E">
            <w:pPr>
              <w:pStyle w:val="5"/>
              <w:spacing w:before="74" w:line="215" w:lineRule="auto"/>
              <w:ind w:left="849" w:right="58" w:hanging="808"/>
            </w:pPr>
            <w:r>
              <w:rPr>
                <w:spacing w:val="-3"/>
              </w:rPr>
              <w:t>公务员招考公告，考试信息，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拟录用公告</w:t>
            </w:r>
          </w:p>
        </w:tc>
        <w:tc>
          <w:tcPr>
            <w:tcW w:w="3057" w:type="dxa"/>
            <w:vAlign w:val="top"/>
          </w:tcPr>
          <w:p w14:paraId="74BD5395">
            <w:pPr>
              <w:pStyle w:val="5"/>
              <w:spacing w:before="286" w:line="230" w:lineRule="auto"/>
              <w:ind w:left="202"/>
            </w:pPr>
            <w:r>
              <w:rPr>
                <w:spacing w:val="3"/>
              </w:rPr>
              <w:t>《中华人民共和国公务员法》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 w14:paraId="5D89B6E0">
            <w:pPr>
              <w:spacing w:line="307" w:lineRule="auto"/>
              <w:rPr>
                <w:rFonts w:ascii="Arial"/>
                <w:sz w:val="21"/>
              </w:rPr>
            </w:pPr>
          </w:p>
          <w:p w14:paraId="7571477B">
            <w:pPr>
              <w:spacing w:line="308" w:lineRule="auto"/>
              <w:rPr>
                <w:rFonts w:ascii="Arial"/>
                <w:sz w:val="21"/>
              </w:rPr>
            </w:pPr>
          </w:p>
          <w:p w14:paraId="2D756D51">
            <w:pPr>
              <w:pStyle w:val="5"/>
              <w:spacing w:before="73" w:line="234" w:lineRule="auto"/>
              <w:ind w:left="189"/>
            </w:pPr>
            <w:r>
              <w:rPr>
                <w:rFonts w:hint="eastAsia"/>
                <w:spacing w:val="-1"/>
                <w:lang w:val="en-US" w:eastAsia="zh-CN"/>
              </w:rPr>
              <w:t>区</w:t>
            </w:r>
            <w:r>
              <w:rPr>
                <w:spacing w:val="-1"/>
              </w:rPr>
              <w:t>退役军人局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7E951136">
            <w:pPr>
              <w:spacing w:line="376" w:lineRule="auto"/>
              <w:rPr>
                <w:rFonts w:ascii="Arial"/>
                <w:sz w:val="21"/>
              </w:rPr>
            </w:pPr>
          </w:p>
          <w:p w14:paraId="67C23053">
            <w:pPr>
              <w:pStyle w:val="5"/>
              <w:spacing w:before="73" w:line="205" w:lineRule="auto"/>
              <w:ind w:left="132" w:right="96" w:hanging="3"/>
              <w:jc w:val="both"/>
            </w:pPr>
            <w:r>
              <w:rPr>
                <w:spacing w:val="-3"/>
              </w:rPr>
              <w:t>政府网</w:t>
            </w:r>
            <w:r>
              <w:t xml:space="preserve"> </w:t>
            </w:r>
            <w:r>
              <w:rPr>
                <w:spacing w:val="-4"/>
              </w:rPr>
              <w:t>站、政</w:t>
            </w:r>
            <w:r>
              <w:t xml:space="preserve"> </w:t>
            </w:r>
            <w:r>
              <w:rPr>
                <w:spacing w:val="-4"/>
              </w:rPr>
              <w:t>务微信</w:t>
            </w:r>
          </w:p>
        </w:tc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 w14:paraId="23C69E02">
            <w:pPr>
              <w:spacing w:line="376" w:lineRule="auto"/>
              <w:rPr>
                <w:rFonts w:ascii="Arial"/>
                <w:sz w:val="21"/>
              </w:rPr>
            </w:pPr>
          </w:p>
          <w:p w14:paraId="4777D2A3">
            <w:pPr>
              <w:pStyle w:val="5"/>
              <w:spacing w:before="73" w:line="197" w:lineRule="auto"/>
              <w:ind w:left="107"/>
            </w:pPr>
            <w:r>
              <w:rPr>
                <w:spacing w:val="-1"/>
              </w:rPr>
              <w:t>相关信息形成或变</w:t>
            </w:r>
          </w:p>
          <w:p w14:paraId="4FCE5683">
            <w:pPr>
              <w:pStyle w:val="5"/>
              <w:spacing w:line="197" w:lineRule="auto"/>
              <w:jc w:val="right"/>
            </w:pPr>
            <w:r>
              <w:rPr>
                <w:spacing w:val="-7"/>
              </w:rPr>
              <w:t>更之日起5个工作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日</w:t>
            </w:r>
          </w:p>
          <w:p w14:paraId="01C3236F">
            <w:pPr>
              <w:pStyle w:val="5"/>
              <w:spacing w:line="228" w:lineRule="auto"/>
              <w:ind w:left="838"/>
            </w:pPr>
            <w:r>
              <w:t>内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5841F027">
            <w:pPr>
              <w:spacing w:line="307" w:lineRule="auto"/>
              <w:rPr>
                <w:rFonts w:ascii="Arial"/>
                <w:sz w:val="21"/>
              </w:rPr>
            </w:pPr>
          </w:p>
          <w:p w14:paraId="403B9F16">
            <w:pPr>
              <w:spacing w:line="308" w:lineRule="auto"/>
              <w:rPr>
                <w:rFonts w:ascii="Arial"/>
                <w:sz w:val="21"/>
              </w:rPr>
            </w:pPr>
          </w:p>
          <w:p w14:paraId="49ACA97C">
            <w:pPr>
              <w:pStyle w:val="5"/>
              <w:spacing w:before="73" w:line="234" w:lineRule="auto"/>
              <w:ind w:left="200"/>
            </w:pPr>
            <w:r>
              <w:rPr>
                <w:spacing w:val="-6"/>
              </w:rPr>
              <w:t>办公室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5904FA52">
            <w:pPr>
              <w:spacing w:line="259" w:lineRule="auto"/>
              <w:rPr>
                <w:rFonts w:ascii="Arial"/>
                <w:sz w:val="21"/>
              </w:rPr>
            </w:pPr>
          </w:p>
          <w:p w14:paraId="359B3F85">
            <w:pPr>
              <w:spacing w:line="259" w:lineRule="auto"/>
              <w:rPr>
                <w:rFonts w:ascii="Arial"/>
                <w:sz w:val="21"/>
              </w:rPr>
            </w:pPr>
          </w:p>
          <w:p w14:paraId="0E83FCE2">
            <w:pPr>
              <w:pStyle w:val="5"/>
              <w:spacing w:before="74" w:line="196" w:lineRule="auto"/>
              <w:ind w:left="223"/>
            </w:pPr>
            <w:r>
              <w:rPr>
                <w:spacing w:val="-2"/>
              </w:rPr>
              <w:t>0833-</w:t>
            </w:r>
          </w:p>
          <w:p w14:paraId="3486E252">
            <w:pPr>
              <w:pStyle w:val="5"/>
              <w:spacing w:line="199" w:lineRule="auto"/>
              <w:ind w:left="142"/>
            </w:pPr>
            <w:r>
              <w:rPr>
                <w:rFonts w:hint="eastAsia"/>
                <w:lang w:val="en-US" w:eastAsia="zh-CN"/>
              </w:rPr>
              <w:t>3357348</w:t>
            </w:r>
          </w:p>
        </w:tc>
      </w:tr>
      <w:tr w14:paraId="2F459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A071B7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3EC6AD3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BE996ED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</w:tcBorders>
            <w:vAlign w:val="top"/>
          </w:tcPr>
          <w:p w14:paraId="53C46CCA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49BD6FD6">
            <w:pPr>
              <w:pStyle w:val="5"/>
              <w:spacing w:before="175" w:line="197" w:lineRule="auto"/>
              <w:ind w:left="202"/>
            </w:pPr>
            <w:r>
              <w:rPr>
                <w:spacing w:val="2"/>
              </w:rPr>
              <w:t>《公务员录用规定（试行）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》</w:t>
            </w:r>
          </w:p>
          <w:p w14:paraId="558921CA">
            <w:pPr>
              <w:pStyle w:val="5"/>
              <w:spacing w:line="231" w:lineRule="auto"/>
              <w:ind w:left="663"/>
            </w:pPr>
            <w:r>
              <w:rPr>
                <w:spacing w:val="3"/>
              </w:rPr>
              <w:t>（人事部令第7号）</w:t>
            </w:r>
          </w:p>
        </w:tc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 w14:paraId="4F0CF060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48128FE1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 w14:paraId="01A98D15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0E6716BF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31C28615">
            <w:pPr>
              <w:rPr>
                <w:rFonts w:ascii="Arial"/>
                <w:sz w:val="21"/>
              </w:rPr>
            </w:pPr>
          </w:p>
        </w:tc>
      </w:tr>
      <w:tr w14:paraId="0C397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43" w:type="dxa"/>
            <w:vMerge w:val="continue"/>
            <w:tcBorders>
              <w:top w:val="nil"/>
            </w:tcBorders>
            <w:textDirection w:val="tbRlV"/>
            <w:vAlign w:val="top"/>
          </w:tcPr>
          <w:p w14:paraId="536A4E8A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CB42C1E">
            <w:pPr>
              <w:pStyle w:val="5"/>
              <w:spacing w:before="169" w:line="215" w:lineRule="auto"/>
              <w:ind w:left="328" w:right="104" w:hanging="206"/>
            </w:pPr>
            <w:r>
              <w:rPr>
                <w:spacing w:val="-3"/>
              </w:rPr>
              <w:t>通知公</w:t>
            </w:r>
            <w:r>
              <w:t xml:space="preserve"> 告</w:t>
            </w:r>
          </w:p>
        </w:tc>
        <w:tc>
          <w:tcPr>
            <w:tcW w:w="1158" w:type="dxa"/>
            <w:vAlign w:val="top"/>
          </w:tcPr>
          <w:p w14:paraId="6DBE91A3">
            <w:pPr>
              <w:pStyle w:val="5"/>
              <w:spacing w:before="290" w:line="232" w:lineRule="auto"/>
              <w:ind w:left="184"/>
            </w:pPr>
            <w:r>
              <w:rPr>
                <w:spacing w:val="-2"/>
              </w:rPr>
              <w:t>通知公告</w:t>
            </w:r>
          </w:p>
        </w:tc>
        <w:tc>
          <w:tcPr>
            <w:tcW w:w="2688" w:type="dxa"/>
            <w:vAlign w:val="top"/>
          </w:tcPr>
          <w:p w14:paraId="49746B2F">
            <w:pPr>
              <w:pStyle w:val="5"/>
              <w:spacing w:before="290" w:line="232" w:lineRule="auto"/>
              <w:ind w:left="950"/>
            </w:pPr>
            <w:r>
              <w:rPr>
                <w:spacing w:val="-2"/>
              </w:rPr>
              <w:t>通知公告</w:t>
            </w:r>
          </w:p>
        </w:tc>
        <w:tc>
          <w:tcPr>
            <w:tcW w:w="3057" w:type="dxa"/>
            <w:vAlign w:val="top"/>
          </w:tcPr>
          <w:p w14:paraId="46F7AC29">
            <w:pPr>
              <w:pStyle w:val="5"/>
              <w:spacing w:before="169" w:line="214" w:lineRule="auto"/>
              <w:ind w:left="281" w:right="103" w:hanging="180"/>
            </w:pPr>
            <w:r>
              <w:rPr>
                <w:spacing w:val="2"/>
              </w:rPr>
              <w:t>《中华人民共和国政府信息公开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条例》（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国务院令第711号）</w:t>
            </w:r>
          </w:p>
        </w:tc>
        <w:tc>
          <w:tcPr>
            <w:tcW w:w="1554" w:type="dxa"/>
            <w:vAlign w:val="top"/>
          </w:tcPr>
          <w:p w14:paraId="2D1109A4">
            <w:pPr>
              <w:pStyle w:val="5"/>
              <w:spacing w:before="290" w:line="234" w:lineRule="auto"/>
              <w:ind w:left="189"/>
            </w:pPr>
            <w:r>
              <w:rPr>
                <w:rFonts w:hint="eastAsia"/>
                <w:spacing w:val="-1"/>
                <w:lang w:val="en-US" w:eastAsia="zh-CN"/>
              </w:rPr>
              <w:t>区</w:t>
            </w:r>
            <w:r>
              <w:rPr>
                <w:spacing w:val="-1"/>
              </w:rPr>
              <w:t>退役军人局</w:t>
            </w:r>
          </w:p>
        </w:tc>
        <w:tc>
          <w:tcPr>
            <w:tcW w:w="834" w:type="dxa"/>
            <w:vAlign w:val="top"/>
          </w:tcPr>
          <w:p w14:paraId="05B44AC9">
            <w:pPr>
              <w:pStyle w:val="5"/>
              <w:spacing w:before="48" w:line="203" w:lineRule="auto"/>
              <w:ind w:left="132" w:right="96" w:hanging="3"/>
              <w:jc w:val="both"/>
            </w:pPr>
            <w:r>
              <w:rPr>
                <w:spacing w:val="-3"/>
              </w:rPr>
              <w:t>政府网</w:t>
            </w:r>
            <w:r>
              <w:t xml:space="preserve"> </w:t>
            </w:r>
            <w:r>
              <w:rPr>
                <w:spacing w:val="-4"/>
              </w:rPr>
              <w:t>站、政</w:t>
            </w:r>
            <w:r>
              <w:t xml:space="preserve"> </w:t>
            </w:r>
            <w:r>
              <w:rPr>
                <w:spacing w:val="-4"/>
              </w:rPr>
              <w:t>务微信</w:t>
            </w:r>
          </w:p>
        </w:tc>
        <w:tc>
          <w:tcPr>
            <w:tcW w:w="1793" w:type="dxa"/>
            <w:vAlign w:val="top"/>
          </w:tcPr>
          <w:p w14:paraId="457F9EBD">
            <w:pPr>
              <w:pStyle w:val="5"/>
              <w:spacing w:before="49" w:line="197" w:lineRule="auto"/>
              <w:ind w:left="107"/>
            </w:pPr>
            <w:r>
              <w:rPr>
                <w:spacing w:val="-1"/>
              </w:rPr>
              <w:t>相关信息形成或变</w:t>
            </w:r>
          </w:p>
          <w:p w14:paraId="26691289">
            <w:pPr>
              <w:pStyle w:val="5"/>
              <w:spacing w:line="197" w:lineRule="auto"/>
              <w:jc w:val="right"/>
            </w:pPr>
            <w:r>
              <w:rPr>
                <w:spacing w:val="-7"/>
              </w:rPr>
              <w:t>更之日起5个工作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日</w:t>
            </w:r>
          </w:p>
          <w:p w14:paraId="43B42C86">
            <w:pPr>
              <w:pStyle w:val="5"/>
              <w:spacing w:before="1" w:line="213" w:lineRule="auto"/>
              <w:ind w:left="838"/>
            </w:pPr>
            <w:r>
              <w:t>内</w:t>
            </w:r>
          </w:p>
        </w:tc>
        <w:tc>
          <w:tcPr>
            <w:tcW w:w="949" w:type="dxa"/>
            <w:vAlign w:val="top"/>
          </w:tcPr>
          <w:p w14:paraId="1BE8CB97">
            <w:pPr>
              <w:pStyle w:val="5"/>
              <w:spacing w:before="290" w:line="234" w:lineRule="auto"/>
              <w:ind w:left="200"/>
            </w:pPr>
            <w:r>
              <w:rPr>
                <w:spacing w:val="-6"/>
              </w:rPr>
              <w:t>办公室</w:t>
            </w:r>
          </w:p>
        </w:tc>
        <w:tc>
          <w:tcPr>
            <w:tcW w:w="958" w:type="dxa"/>
            <w:vAlign w:val="top"/>
          </w:tcPr>
          <w:p w14:paraId="1178C98E">
            <w:pPr>
              <w:pStyle w:val="5"/>
              <w:spacing w:before="193" w:line="196" w:lineRule="auto"/>
              <w:ind w:left="223"/>
            </w:pPr>
            <w:r>
              <w:rPr>
                <w:spacing w:val="-2"/>
              </w:rPr>
              <w:t>0833-</w:t>
            </w:r>
          </w:p>
          <w:p w14:paraId="6D2A0D92">
            <w:pPr>
              <w:pStyle w:val="5"/>
              <w:spacing w:line="199" w:lineRule="auto"/>
              <w:ind w:left="142"/>
            </w:pPr>
            <w:r>
              <w:rPr>
                <w:rFonts w:hint="eastAsia"/>
                <w:lang w:val="en-US" w:eastAsia="zh-CN"/>
              </w:rPr>
              <w:t>3357348</w:t>
            </w:r>
          </w:p>
        </w:tc>
      </w:tr>
    </w:tbl>
    <w:p w14:paraId="4202ACB7">
      <w:pPr>
        <w:rPr>
          <w:rFonts w:ascii="Arial"/>
          <w:sz w:val="21"/>
        </w:rPr>
      </w:pPr>
    </w:p>
    <w:p w14:paraId="0262716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152" w:bottom="0" w:left="1000" w:header="0" w:footer="0" w:gutter="0"/>
          <w:cols w:space="720" w:num="1"/>
        </w:sectPr>
      </w:pPr>
    </w:p>
    <w:p w14:paraId="66F8F38C">
      <w:pPr>
        <w:spacing w:line="60" w:lineRule="exact"/>
      </w:pPr>
    </w:p>
    <w:tbl>
      <w:tblPr>
        <w:tblStyle w:val="4"/>
        <w:tblW w:w="146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834"/>
        <w:gridCol w:w="1158"/>
        <w:gridCol w:w="2688"/>
        <w:gridCol w:w="3057"/>
        <w:gridCol w:w="1554"/>
        <w:gridCol w:w="834"/>
        <w:gridCol w:w="1793"/>
        <w:gridCol w:w="949"/>
        <w:gridCol w:w="958"/>
      </w:tblGrid>
      <w:tr w14:paraId="114F5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43" w:type="dxa"/>
            <w:vMerge w:val="restart"/>
            <w:tcBorders>
              <w:bottom w:val="nil"/>
            </w:tcBorders>
            <w:textDirection w:val="tbRlV"/>
            <w:vAlign w:val="top"/>
          </w:tcPr>
          <w:p w14:paraId="76DE5EB4">
            <w:pPr>
              <w:spacing w:before="208" w:line="182" w:lineRule="auto"/>
              <w:ind w:left="3223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spacing w:val="4"/>
                <w:sz w:val="40"/>
                <w:szCs w:val="40"/>
              </w:rPr>
              <w:t>法</w:t>
            </w:r>
            <w:r>
              <w:rPr>
                <w:rFonts w:ascii="微软雅黑" w:hAnsi="微软雅黑" w:eastAsia="微软雅黑" w:cs="微软雅黑"/>
                <w:spacing w:val="-29"/>
                <w:sz w:val="40"/>
                <w:szCs w:val="4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40"/>
                <w:szCs w:val="40"/>
              </w:rPr>
              <w:t>定公 开 事 项</w:t>
            </w:r>
          </w:p>
        </w:tc>
        <w:tc>
          <w:tcPr>
            <w:tcW w:w="834" w:type="dxa"/>
            <w:vAlign w:val="top"/>
          </w:tcPr>
          <w:p w14:paraId="3E704EEE">
            <w:pPr>
              <w:pStyle w:val="5"/>
              <w:spacing w:before="164" w:line="215" w:lineRule="auto"/>
              <w:ind w:left="224" w:right="104" w:hanging="103"/>
            </w:pPr>
            <w:r>
              <w:rPr>
                <w:spacing w:val="-3"/>
              </w:rPr>
              <w:t>政务服</w:t>
            </w:r>
            <w:r>
              <w:t xml:space="preserve"> </w:t>
            </w:r>
            <w:r>
              <w:rPr>
                <w:spacing w:val="-6"/>
              </w:rPr>
              <w:t>务网</w:t>
            </w:r>
          </w:p>
        </w:tc>
        <w:tc>
          <w:tcPr>
            <w:tcW w:w="1158" w:type="dxa"/>
            <w:vAlign w:val="top"/>
          </w:tcPr>
          <w:p w14:paraId="7CCC3C54">
            <w:pPr>
              <w:pStyle w:val="5"/>
              <w:spacing w:before="163" w:line="214" w:lineRule="auto"/>
              <w:ind w:left="390" w:right="65" w:hanging="309"/>
            </w:pPr>
            <w:r>
              <w:rPr>
                <w:spacing w:val="-1"/>
              </w:rPr>
              <w:t>权力和责任</w:t>
            </w:r>
            <w:r>
              <w:t xml:space="preserve"> </w:t>
            </w:r>
            <w:r>
              <w:rPr>
                <w:spacing w:val="-8"/>
              </w:rPr>
              <w:t>清单</w:t>
            </w:r>
          </w:p>
        </w:tc>
        <w:tc>
          <w:tcPr>
            <w:tcW w:w="2688" w:type="dxa"/>
            <w:vAlign w:val="top"/>
          </w:tcPr>
          <w:p w14:paraId="388B5315">
            <w:pPr>
              <w:pStyle w:val="5"/>
              <w:spacing w:before="165" w:line="214" w:lineRule="auto"/>
              <w:ind w:left="343" w:right="41" w:hanging="302"/>
            </w:pPr>
            <w:r>
              <w:rPr>
                <w:spacing w:val="-1"/>
              </w:rPr>
              <w:t>权力和责任清单的事项内容、</w:t>
            </w:r>
            <w:r>
              <w:rPr>
                <w:spacing w:val="1"/>
              </w:rPr>
              <w:t xml:space="preserve"> </w:t>
            </w:r>
            <w:r>
              <w:t>设立依据、追责形式等</w:t>
            </w:r>
          </w:p>
        </w:tc>
        <w:tc>
          <w:tcPr>
            <w:tcW w:w="3057" w:type="dxa"/>
            <w:vAlign w:val="top"/>
          </w:tcPr>
          <w:p w14:paraId="3FD84286">
            <w:pPr>
              <w:pStyle w:val="5"/>
              <w:spacing w:before="163" w:line="214" w:lineRule="auto"/>
              <w:ind w:left="281" w:right="103" w:hanging="180"/>
            </w:pPr>
            <w:r>
              <w:rPr>
                <w:spacing w:val="2"/>
              </w:rPr>
              <w:t>《中华人民共和国政府信息公开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条例》（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国务院令第711号）</w:t>
            </w:r>
          </w:p>
        </w:tc>
        <w:tc>
          <w:tcPr>
            <w:tcW w:w="1554" w:type="dxa"/>
            <w:vAlign w:val="top"/>
          </w:tcPr>
          <w:p w14:paraId="756D8CDA">
            <w:pPr>
              <w:pStyle w:val="5"/>
              <w:spacing w:before="284" w:line="234" w:lineRule="auto"/>
              <w:ind w:left="189"/>
            </w:pPr>
            <w:r>
              <w:rPr>
                <w:rFonts w:hint="eastAsia"/>
                <w:spacing w:val="-1"/>
                <w:lang w:val="en-US" w:eastAsia="zh-CN"/>
              </w:rPr>
              <w:t>区</w:t>
            </w:r>
            <w:r>
              <w:rPr>
                <w:spacing w:val="-1"/>
              </w:rPr>
              <w:t>退役军人局</w:t>
            </w:r>
          </w:p>
        </w:tc>
        <w:tc>
          <w:tcPr>
            <w:tcW w:w="834" w:type="dxa"/>
            <w:vAlign w:val="top"/>
          </w:tcPr>
          <w:p w14:paraId="052651F6">
            <w:pPr>
              <w:pStyle w:val="5"/>
              <w:spacing w:before="164" w:line="216" w:lineRule="auto"/>
              <w:ind w:left="334" w:right="96" w:hanging="205"/>
            </w:pPr>
            <w:r>
              <w:rPr>
                <w:spacing w:val="-3"/>
              </w:rPr>
              <w:t>政府网</w:t>
            </w:r>
            <w:r>
              <w:t xml:space="preserve"> 站</w:t>
            </w:r>
          </w:p>
        </w:tc>
        <w:tc>
          <w:tcPr>
            <w:tcW w:w="1793" w:type="dxa"/>
            <w:vAlign w:val="top"/>
          </w:tcPr>
          <w:p w14:paraId="0355F694">
            <w:pPr>
              <w:pStyle w:val="5"/>
              <w:spacing w:before="44" w:line="197" w:lineRule="auto"/>
              <w:ind w:left="107"/>
            </w:pPr>
            <w:r>
              <w:rPr>
                <w:spacing w:val="-1"/>
              </w:rPr>
              <w:t>相关信息形成或变</w:t>
            </w:r>
          </w:p>
          <w:p w14:paraId="7A6F97BC">
            <w:pPr>
              <w:pStyle w:val="5"/>
              <w:spacing w:line="197" w:lineRule="auto"/>
              <w:jc w:val="right"/>
            </w:pPr>
            <w:r>
              <w:rPr>
                <w:spacing w:val="-7"/>
              </w:rPr>
              <w:t>更之日起5个工作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日</w:t>
            </w:r>
          </w:p>
          <w:p w14:paraId="3F0B587E">
            <w:pPr>
              <w:pStyle w:val="5"/>
              <w:spacing w:line="218" w:lineRule="auto"/>
              <w:ind w:left="838"/>
            </w:pPr>
            <w:r>
              <w:t>内</w:t>
            </w:r>
          </w:p>
        </w:tc>
        <w:tc>
          <w:tcPr>
            <w:tcW w:w="949" w:type="dxa"/>
            <w:vAlign w:val="top"/>
          </w:tcPr>
          <w:p w14:paraId="23C4A0D9">
            <w:pPr>
              <w:pStyle w:val="5"/>
              <w:spacing w:before="284" w:line="234" w:lineRule="auto"/>
              <w:ind w:left="200"/>
            </w:pPr>
            <w:r>
              <w:rPr>
                <w:spacing w:val="-6"/>
              </w:rPr>
              <w:t>办公室</w:t>
            </w:r>
          </w:p>
        </w:tc>
        <w:tc>
          <w:tcPr>
            <w:tcW w:w="958" w:type="dxa"/>
            <w:vAlign w:val="top"/>
          </w:tcPr>
          <w:p w14:paraId="22ACC5A6">
            <w:pPr>
              <w:pStyle w:val="5"/>
              <w:spacing w:before="187" w:line="196" w:lineRule="auto"/>
              <w:ind w:left="223"/>
            </w:pPr>
            <w:r>
              <w:rPr>
                <w:spacing w:val="-2"/>
              </w:rPr>
              <w:t>0833-</w:t>
            </w:r>
          </w:p>
          <w:p w14:paraId="126F5E53">
            <w:pPr>
              <w:pStyle w:val="5"/>
              <w:spacing w:line="199" w:lineRule="auto"/>
              <w:ind w:left="142"/>
            </w:pPr>
            <w:r>
              <w:rPr>
                <w:rFonts w:hint="eastAsia"/>
                <w:lang w:val="en-US" w:eastAsia="zh-CN"/>
              </w:rPr>
              <w:t>3357348</w:t>
            </w:r>
          </w:p>
        </w:tc>
      </w:tr>
      <w:tr w14:paraId="7FACB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3CC61E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3E4FAD3">
            <w:pPr>
              <w:spacing w:line="281" w:lineRule="auto"/>
              <w:rPr>
                <w:rFonts w:ascii="Arial"/>
                <w:sz w:val="21"/>
              </w:rPr>
            </w:pPr>
          </w:p>
          <w:p w14:paraId="5F3118A1">
            <w:pPr>
              <w:spacing w:line="281" w:lineRule="auto"/>
              <w:rPr>
                <w:rFonts w:ascii="Arial"/>
                <w:sz w:val="21"/>
              </w:rPr>
            </w:pPr>
          </w:p>
          <w:p w14:paraId="4250FF61">
            <w:pPr>
              <w:spacing w:line="281" w:lineRule="auto"/>
              <w:rPr>
                <w:rFonts w:ascii="Arial"/>
                <w:sz w:val="21"/>
              </w:rPr>
            </w:pPr>
          </w:p>
          <w:p w14:paraId="5AD0BD55">
            <w:pPr>
              <w:spacing w:line="281" w:lineRule="auto"/>
              <w:rPr>
                <w:rFonts w:ascii="Arial"/>
                <w:sz w:val="21"/>
              </w:rPr>
            </w:pPr>
          </w:p>
          <w:p w14:paraId="682A241F">
            <w:pPr>
              <w:pStyle w:val="5"/>
              <w:spacing w:before="73" w:line="215" w:lineRule="auto"/>
              <w:ind w:left="332" w:right="104" w:hanging="201"/>
            </w:pPr>
            <w:r>
              <w:rPr>
                <w:spacing w:val="-6"/>
              </w:rPr>
              <w:t>办事指</w:t>
            </w:r>
            <w:r>
              <w:t xml:space="preserve"> 南</w:t>
            </w:r>
          </w:p>
        </w:tc>
        <w:tc>
          <w:tcPr>
            <w:tcW w:w="1158" w:type="dxa"/>
            <w:vAlign w:val="top"/>
          </w:tcPr>
          <w:p w14:paraId="7E7ED89D">
            <w:pPr>
              <w:spacing w:line="251" w:lineRule="auto"/>
              <w:rPr>
                <w:rFonts w:ascii="Arial"/>
                <w:sz w:val="21"/>
              </w:rPr>
            </w:pPr>
          </w:p>
          <w:p w14:paraId="040BCBBE">
            <w:pPr>
              <w:spacing w:line="251" w:lineRule="auto"/>
              <w:rPr>
                <w:rFonts w:ascii="Arial"/>
                <w:sz w:val="21"/>
              </w:rPr>
            </w:pPr>
          </w:p>
          <w:p w14:paraId="225F74A9">
            <w:pPr>
              <w:spacing w:line="252" w:lineRule="auto"/>
              <w:rPr>
                <w:rFonts w:ascii="Arial"/>
                <w:sz w:val="21"/>
              </w:rPr>
            </w:pPr>
          </w:p>
          <w:p w14:paraId="2E90BAD1">
            <w:pPr>
              <w:spacing w:line="252" w:lineRule="auto"/>
              <w:rPr>
                <w:rFonts w:ascii="Arial"/>
                <w:sz w:val="21"/>
              </w:rPr>
            </w:pPr>
          </w:p>
          <w:p w14:paraId="3AB60333">
            <w:pPr>
              <w:pStyle w:val="5"/>
              <w:spacing w:before="73" w:line="208" w:lineRule="auto"/>
              <w:ind w:left="91" w:right="84" w:firstLine="4"/>
              <w:jc w:val="both"/>
            </w:pPr>
            <w:r>
              <w:rPr>
                <w:spacing w:val="-8"/>
              </w:rPr>
              <w:t>审批事项、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办事流程、</w:t>
            </w:r>
            <w:r>
              <w:t xml:space="preserve"> </w:t>
            </w:r>
            <w:r>
              <w:rPr>
                <w:spacing w:val="21"/>
              </w:rPr>
              <w:t>办事指南</w:t>
            </w:r>
          </w:p>
        </w:tc>
        <w:tc>
          <w:tcPr>
            <w:tcW w:w="2688" w:type="dxa"/>
            <w:vAlign w:val="top"/>
          </w:tcPr>
          <w:p w14:paraId="1CA7FEEC">
            <w:pPr>
              <w:spacing w:line="292" w:lineRule="auto"/>
              <w:rPr>
                <w:rFonts w:ascii="Arial"/>
                <w:sz w:val="21"/>
              </w:rPr>
            </w:pPr>
          </w:p>
          <w:p w14:paraId="17B7958A">
            <w:pPr>
              <w:pStyle w:val="5"/>
              <w:spacing w:before="73" w:line="196" w:lineRule="auto"/>
              <w:ind w:left="42"/>
            </w:pPr>
            <w:r>
              <w:t>适用范围、项目信息、审批依</w:t>
            </w:r>
          </w:p>
          <w:p w14:paraId="539C3386">
            <w:pPr>
              <w:pStyle w:val="5"/>
              <w:spacing w:line="197" w:lineRule="auto"/>
              <w:ind w:left="41"/>
            </w:pPr>
            <w:r>
              <w:rPr>
                <w:spacing w:val="1"/>
              </w:rPr>
              <w:t>据、受理机构、决定机构、数</w:t>
            </w:r>
          </w:p>
          <w:p w14:paraId="6DCE9FDA">
            <w:pPr>
              <w:pStyle w:val="5"/>
              <w:spacing w:line="195" w:lineRule="auto"/>
              <w:ind w:left="44"/>
            </w:pPr>
            <w:r>
              <w:rPr>
                <w:spacing w:val="-7"/>
              </w:rPr>
              <w:t>量限制、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申请条件、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申请材料</w:t>
            </w:r>
          </w:p>
          <w:p w14:paraId="73B95D64">
            <w:pPr>
              <w:pStyle w:val="5"/>
              <w:spacing w:line="197" w:lineRule="auto"/>
              <w:ind w:left="51"/>
            </w:pPr>
            <w:r>
              <w:rPr>
                <w:spacing w:val="-4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申请接收、办理基本流程、</w:t>
            </w:r>
          </w:p>
          <w:p w14:paraId="25A175E8">
            <w:pPr>
              <w:pStyle w:val="5"/>
              <w:spacing w:line="196" w:lineRule="auto"/>
              <w:ind w:left="51"/>
            </w:pPr>
            <w:r>
              <w:rPr>
                <w:spacing w:val="-1"/>
              </w:rPr>
              <w:t>办理方式、办结时限、收费依</w:t>
            </w:r>
          </w:p>
          <w:p w14:paraId="09D88E61">
            <w:pPr>
              <w:pStyle w:val="5"/>
              <w:spacing w:line="197" w:lineRule="auto"/>
              <w:ind w:left="41"/>
            </w:pPr>
            <w:r>
              <w:t>据及标准、审批结果、结果送</w:t>
            </w:r>
          </w:p>
          <w:p w14:paraId="1A6FF6CC">
            <w:pPr>
              <w:pStyle w:val="5"/>
              <w:spacing w:line="195" w:lineRule="auto"/>
              <w:ind w:left="41"/>
            </w:pPr>
            <w:r>
              <w:rPr>
                <w:spacing w:val="-3"/>
              </w:rPr>
              <w:t>达、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申请人权利和义务、咨询</w:t>
            </w:r>
          </w:p>
          <w:p w14:paraId="5DF65A29">
            <w:pPr>
              <w:pStyle w:val="5"/>
              <w:spacing w:line="197" w:lineRule="auto"/>
              <w:ind w:left="41"/>
            </w:pPr>
            <w:r>
              <w:t>途径、监督和投诉渠道、办公</w:t>
            </w:r>
          </w:p>
          <w:p w14:paraId="46618584">
            <w:pPr>
              <w:pStyle w:val="5"/>
              <w:spacing w:line="233" w:lineRule="auto"/>
              <w:ind w:left="845"/>
            </w:pPr>
            <w:r>
              <w:rPr>
                <w:spacing w:val="-1"/>
              </w:rPr>
              <w:t>地址和时间</w:t>
            </w:r>
          </w:p>
        </w:tc>
        <w:tc>
          <w:tcPr>
            <w:tcW w:w="3057" w:type="dxa"/>
            <w:vAlign w:val="top"/>
          </w:tcPr>
          <w:p w14:paraId="54B544DF">
            <w:pPr>
              <w:spacing w:line="295" w:lineRule="auto"/>
              <w:rPr>
                <w:rFonts w:ascii="Arial"/>
                <w:sz w:val="21"/>
              </w:rPr>
            </w:pPr>
          </w:p>
          <w:p w14:paraId="5CFA1CBE">
            <w:pPr>
              <w:spacing w:line="295" w:lineRule="auto"/>
              <w:rPr>
                <w:rFonts w:ascii="Arial"/>
                <w:sz w:val="21"/>
              </w:rPr>
            </w:pPr>
          </w:p>
          <w:p w14:paraId="34B28FD0">
            <w:pPr>
              <w:spacing w:line="295" w:lineRule="auto"/>
              <w:rPr>
                <w:rFonts w:ascii="Arial"/>
                <w:sz w:val="21"/>
              </w:rPr>
            </w:pPr>
          </w:p>
          <w:p w14:paraId="065536AB">
            <w:pPr>
              <w:pStyle w:val="5"/>
              <w:spacing w:before="73" w:line="197" w:lineRule="auto"/>
              <w:ind w:left="101"/>
            </w:pPr>
            <w:r>
              <w:rPr>
                <w:spacing w:val="2"/>
              </w:rPr>
              <w:t>《国务院办公厅印发〈关于全面</w:t>
            </w:r>
          </w:p>
          <w:p w14:paraId="1D606957">
            <w:pPr>
              <w:pStyle w:val="5"/>
              <w:spacing w:line="196" w:lineRule="auto"/>
              <w:ind w:left="129"/>
            </w:pPr>
            <w:r>
              <w:t>推进政务公开工作的意见〉实施</w:t>
            </w:r>
          </w:p>
          <w:p w14:paraId="0004C850">
            <w:pPr>
              <w:pStyle w:val="5"/>
              <w:spacing w:line="197" w:lineRule="auto"/>
              <w:ind w:left="138"/>
            </w:pPr>
            <w:r>
              <w:rPr>
                <w:spacing w:val="-4"/>
              </w:rPr>
              <w:t>细则的通知》（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国办发〔2016〕</w:t>
            </w:r>
          </w:p>
          <w:p w14:paraId="6FBB62AC">
            <w:pPr>
              <w:pStyle w:val="5"/>
              <w:spacing w:line="233" w:lineRule="auto"/>
              <w:ind w:left="1231"/>
            </w:pPr>
            <w:r>
              <w:rPr>
                <w:spacing w:val="1"/>
              </w:rPr>
              <w:t>80号）</w:t>
            </w:r>
          </w:p>
        </w:tc>
        <w:tc>
          <w:tcPr>
            <w:tcW w:w="1554" w:type="dxa"/>
            <w:vAlign w:val="top"/>
          </w:tcPr>
          <w:p w14:paraId="35C7E092">
            <w:pPr>
              <w:spacing w:line="248" w:lineRule="auto"/>
              <w:rPr>
                <w:rFonts w:ascii="Arial"/>
                <w:sz w:val="21"/>
              </w:rPr>
            </w:pPr>
          </w:p>
          <w:p w14:paraId="59940820">
            <w:pPr>
              <w:spacing w:line="248" w:lineRule="auto"/>
              <w:rPr>
                <w:rFonts w:ascii="Arial"/>
                <w:sz w:val="21"/>
              </w:rPr>
            </w:pPr>
          </w:p>
          <w:p w14:paraId="5B42CBD1">
            <w:pPr>
              <w:spacing w:line="249" w:lineRule="auto"/>
              <w:rPr>
                <w:rFonts w:ascii="Arial"/>
                <w:sz w:val="21"/>
              </w:rPr>
            </w:pPr>
          </w:p>
          <w:p w14:paraId="144C406C">
            <w:pPr>
              <w:spacing w:line="249" w:lineRule="auto"/>
              <w:rPr>
                <w:rFonts w:ascii="Arial"/>
                <w:sz w:val="21"/>
              </w:rPr>
            </w:pPr>
          </w:p>
          <w:p w14:paraId="59BC27E6">
            <w:pPr>
              <w:spacing w:line="249" w:lineRule="auto"/>
              <w:rPr>
                <w:rFonts w:ascii="Arial"/>
                <w:sz w:val="21"/>
              </w:rPr>
            </w:pPr>
          </w:p>
          <w:p w14:paraId="0317BF26">
            <w:pPr>
              <w:pStyle w:val="5"/>
              <w:spacing w:before="73" w:line="234" w:lineRule="auto"/>
              <w:ind w:left="189"/>
            </w:pPr>
            <w:r>
              <w:rPr>
                <w:rFonts w:hint="eastAsia"/>
                <w:spacing w:val="-1"/>
                <w:lang w:val="en-US" w:eastAsia="zh-CN"/>
              </w:rPr>
              <w:t>区</w:t>
            </w:r>
            <w:r>
              <w:rPr>
                <w:spacing w:val="-1"/>
              </w:rPr>
              <w:t>退役军人局</w:t>
            </w:r>
          </w:p>
        </w:tc>
        <w:tc>
          <w:tcPr>
            <w:tcW w:w="834" w:type="dxa"/>
            <w:vAlign w:val="top"/>
          </w:tcPr>
          <w:p w14:paraId="5BB8D202">
            <w:pPr>
              <w:spacing w:line="280" w:lineRule="auto"/>
              <w:rPr>
                <w:rFonts w:ascii="Arial"/>
                <w:sz w:val="21"/>
              </w:rPr>
            </w:pPr>
          </w:p>
          <w:p w14:paraId="15291350">
            <w:pPr>
              <w:spacing w:line="281" w:lineRule="auto"/>
              <w:rPr>
                <w:rFonts w:ascii="Arial"/>
                <w:sz w:val="21"/>
              </w:rPr>
            </w:pPr>
          </w:p>
          <w:p w14:paraId="341EC16E">
            <w:pPr>
              <w:spacing w:line="281" w:lineRule="auto"/>
              <w:rPr>
                <w:rFonts w:ascii="Arial"/>
                <w:sz w:val="21"/>
              </w:rPr>
            </w:pPr>
          </w:p>
          <w:p w14:paraId="37259ADF">
            <w:pPr>
              <w:spacing w:line="281" w:lineRule="auto"/>
              <w:rPr>
                <w:rFonts w:ascii="Arial"/>
                <w:sz w:val="21"/>
              </w:rPr>
            </w:pPr>
          </w:p>
          <w:p w14:paraId="10A84039">
            <w:pPr>
              <w:pStyle w:val="5"/>
              <w:spacing w:before="73" w:line="216" w:lineRule="auto"/>
              <w:ind w:left="334" w:right="96" w:hanging="205"/>
            </w:pPr>
            <w:r>
              <w:rPr>
                <w:spacing w:val="-3"/>
              </w:rPr>
              <w:t>政府网</w:t>
            </w:r>
            <w:r>
              <w:t xml:space="preserve"> 站</w:t>
            </w:r>
          </w:p>
        </w:tc>
        <w:tc>
          <w:tcPr>
            <w:tcW w:w="1793" w:type="dxa"/>
            <w:vAlign w:val="top"/>
          </w:tcPr>
          <w:p w14:paraId="2CB3AC78">
            <w:pPr>
              <w:spacing w:line="251" w:lineRule="auto"/>
              <w:rPr>
                <w:rFonts w:ascii="Arial"/>
                <w:sz w:val="21"/>
              </w:rPr>
            </w:pPr>
          </w:p>
          <w:p w14:paraId="67F832F9">
            <w:pPr>
              <w:spacing w:line="251" w:lineRule="auto"/>
              <w:rPr>
                <w:rFonts w:ascii="Arial"/>
                <w:sz w:val="21"/>
              </w:rPr>
            </w:pPr>
          </w:p>
          <w:p w14:paraId="4ECE46FD">
            <w:pPr>
              <w:spacing w:line="251" w:lineRule="auto"/>
              <w:rPr>
                <w:rFonts w:ascii="Arial"/>
                <w:sz w:val="21"/>
              </w:rPr>
            </w:pPr>
          </w:p>
          <w:p w14:paraId="36BA2EC0">
            <w:pPr>
              <w:spacing w:line="251" w:lineRule="auto"/>
              <w:rPr>
                <w:rFonts w:ascii="Arial"/>
                <w:sz w:val="21"/>
              </w:rPr>
            </w:pPr>
          </w:p>
          <w:p w14:paraId="6E8F3285">
            <w:pPr>
              <w:pStyle w:val="5"/>
              <w:spacing w:before="73" w:line="197" w:lineRule="auto"/>
              <w:ind w:left="107"/>
            </w:pPr>
            <w:r>
              <w:rPr>
                <w:spacing w:val="-1"/>
              </w:rPr>
              <w:t>相关信息形成或变</w:t>
            </w:r>
          </w:p>
          <w:p w14:paraId="3E1A5F34">
            <w:pPr>
              <w:pStyle w:val="5"/>
              <w:spacing w:line="196" w:lineRule="auto"/>
              <w:jc w:val="right"/>
            </w:pPr>
            <w:r>
              <w:rPr>
                <w:spacing w:val="-7"/>
              </w:rPr>
              <w:t>更之日起5个工作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日</w:t>
            </w:r>
          </w:p>
          <w:p w14:paraId="52C28387">
            <w:pPr>
              <w:pStyle w:val="5"/>
              <w:spacing w:line="228" w:lineRule="auto"/>
              <w:ind w:left="838"/>
            </w:pPr>
            <w:r>
              <w:t>内</w:t>
            </w:r>
          </w:p>
        </w:tc>
        <w:tc>
          <w:tcPr>
            <w:tcW w:w="949" w:type="dxa"/>
            <w:vAlign w:val="top"/>
          </w:tcPr>
          <w:p w14:paraId="252E3B5B">
            <w:pPr>
              <w:spacing w:line="280" w:lineRule="auto"/>
              <w:rPr>
                <w:rFonts w:ascii="Arial"/>
                <w:sz w:val="21"/>
              </w:rPr>
            </w:pPr>
          </w:p>
          <w:p w14:paraId="79FC856E">
            <w:pPr>
              <w:spacing w:line="281" w:lineRule="auto"/>
              <w:rPr>
                <w:rFonts w:ascii="Arial"/>
                <w:sz w:val="21"/>
              </w:rPr>
            </w:pPr>
          </w:p>
          <w:p w14:paraId="65830354">
            <w:pPr>
              <w:spacing w:line="281" w:lineRule="auto"/>
              <w:rPr>
                <w:rFonts w:ascii="Arial"/>
                <w:sz w:val="21"/>
              </w:rPr>
            </w:pPr>
          </w:p>
          <w:p w14:paraId="218D9F3E">
            <w:pPr>
              <w:spacing w:line="281" w:lineRule="auto"/>
              <w:rPr>
                <w:rFonts w:ascii="Arial"/>
                <w:sz w:val="21"/>
              </w:rPr>
            </w:pPr>
          </w:p>
          <w:p w14:paraId="423F3A6A">
            <w:pPr>
              <w:pStyle w:val="5"/>
              <w:spacing w:before="73" w:line="214" w:lineRule="auto"/>
              <w:ind w:left="90" w:right="49" w:firstLine="2"/>
            </w:pPr>
            <w:r>
              <w:rPr>
                <w:spacing w:val="-2"/>
              </w:rPr>
              <w:t>退役军人</w:t>
            </w:r>
            <w:r>
              <w:t xml:space="preserve"> </w:t>
            </w:r>
            <w:r>
              <w:rPr>
                <w:spacing w:val="-2"/>
              </w:rPr>
              <w:t>服务中心</w:t>
            </w:r>
          </w:p>
        </w:tc>
        <w:tc>
          <w:tcPr>
            <w:tcW w:w="958" w:type="dxa"/>
            <w:vAlign w:val="top"/>
          </w:tcPr>
          <w:p w14:paraId="13358078">
            <w:pPr>
              <w:spacing w:line="286" w:lineRule="auto"/>
              <w:rPr>
                <w:rFonts w:ascii="Arial"/>
                <w:sz w:val="21"/>
              </w:rPr>
            </w:pPr>
          </w:p>
          <w:p w14:paraId="53DC248D">
            <w:pPr>
              <w:spacing w:line="286" w:lineRule="auto"/>
              <w:rPr>
                <w:rFonts w:ascii="Arial"/>
                <w:sz w:val="21"/>
              </w:rPr>
            </w:pPr>
          </w:p>
          <w:p w14:paraId="07764670">
            <w:pPr>
              <w:spacing w:line="287" w:lineRule="auto"/>
              <w:rPr>
                <w:rFonts w:ascii="Arial"/>
                <w:sz w:val="21"/>
              </w:rPr>
            </w:pPr>
          </w:p>
          <w:p w14:paraId="61D1684A">
            <w:pPr>
              <w:spacing w:line="287" w:lineRule="auto"/>
              <w:rPr>
                <w:rFonts w:ascii="Arial"/>
                <w:sz w:val="21"/>
              </w:rPr>
            </w:pPr>
          </w:p>
          <w:p w14:paraId="08161E6D">
            <w:pPr>
              <w:pStyle w:val="5"/>
              <w:spacing w:before="73" w:line="196" w:lineRule="auto"/>
              <w:ind w:left="223"/>
            </w:pPr>
            <w:r>
              <w:rPr>
                <w:spacing w:val="-2"/>
              </w:rPr>
              <w:t>0833-</w:t>
            </w:r>
          </w:p>
          <w:p w14:paraId="409DA7B6">
            <w:pPr>
              <w:pStyle w:val="5"/>
              <w:spacing w:before="1" w:line="198" w:lineRule="auto"/>
              <w:ind w:left="142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3355626</w:t>
            </w:r>
          </w:p>
        </w:tc>
      </w:tr>
      <w:tr w14:paraId="4416C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B59E29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6EB14FDE">
            <w:pPr>
              <w:spacing w:line="333" w:lineRule="auto"/>
              <w:rPr>
                <w:rFonts w:ascii="Arial"/>
                <w:sz w:val="21"/>
              </w:rPr>
            </w:pPr>
          </w:p>
          <w:p w14:paraId="51193BEA">
            <w:pPr>
              <w:spacing w:line="333" w:lineRule="auto"/>
              <w:rPr>
                <w:rFonts w:ascii="Arial"/>
                <w:sz w:val="21"/>
              </w:rPr>
            </w:pPr>
          </w:p>
          <w:p w14:paraId="15C615D1">
            <w:pPr>
              <w:pStyle w:val="5"/>
              <w:spacing w:before="73" w:line="214" w:lineRule="auto"/>
              <w:ind w:left="323" w:right="104" w:hanging="202"/>
            </w:pPr>
            <w:r>
              <w:rPr>
                <w:spacing w:val="-3"/>
              </w:rPr>
              <w:t>政策文</w:t>
            </w:r>
            <w:r>
              <w:t xml:space="preserve"> 件</w:t>
            </w:r>
          </w:p>
        </w:tc>
        <w:tc>
          <w:tcPr>
            <w:tcW w:w="1158" w:type="dxa"/>
            <w:vAlign w:val="top"/>
          </w:tcPr>
          <w:p w14:paraId="1440938C">
            <w:pPr>
              <w:pStyle w:val="5"/>
              <w:spacing w:before="130" w:line="197" w:lineRule="auto"/>
              <w:ind w:left="92"/>
            </w:pPr>
            <w:r>
              <w:rPr>
                <w:spacing w:val="-3"/>
              </w:rPr>
              <w:t>与履行职责</w:t>
            </w:r>
          </w:p>
          <w:p w14:paraId="43BC2E2F">
            <w:pPr>
              <w:pStyle w:val="5"/>
              <w:spacing w:line="197" w:lineRule="auto"/>
              <w:ind w:left="84"/>
            </w:pPr>
            <w:r>
              <w:rPr>
                <w:spacing w:val="-2"/>
              </w:rPr>
              <w:t>相关的法律</w:t>
            </w:r>
          </w:p>
          <w:p w14:paraId="594A201A">
            <w:pPr>
              <w:pStyle w:val="5"/>
              <w:spacing w:before="1" w:line="234" w:lineRule="auto"/>
              <w:ind w:left="393"/>
            </w:pPr>
            <w:r>
              <w:rPr>
                <w:spacing w:val="-9"/>
              </w:rPr>
              <w:t>法规</w:t>
            </w:r>
          </w:p>
        </w:tc>
        <w:tc>
          <w:tcPr>
            <w:tcW w:w="2688" w:type="dxa"/>
            <w:vAlign w:val="top"/>
          </w:tcPr>
          <w:p w14:paraId="22101A33">
            <w:pPr>
              <w:pStyle w:val="5"/>
              <w:spacing w:before="130" w:line="197" w:lineRule="auto"/>
              <w:ind w:left="52"/>
            </w:pPr>
            <w:r>
              <w:rPr>
                <w:spacing w:val="-1"/>
              </w:rPr>
              <w:t>与退役军人事务部、省退役军</w:t>
            </w:r>
          </w:p>
          <w:p w14:paraId="6308BE6D">
            <w:pPr>
              <w:pStyle w:val="5"/>
              <w:spacing w:line="203" w:lineRule="auto"/>
              <w:ind w:left="43"/>
            </w:pPr>
            <w:r>
              <w:t>人厅职责相关的法律、法规全</w:t>
            </w:r>
          </w:p>
          <w:p w14:paraId="49819145">
            <w:pPr>
              <w:pStyle w:val="5"/>
              <w:spacing w:line="204" w:lineRule="auto"/>
              <w:ind w:left="1259"/>
            </w:pPr>
            <w:r>
              <w:t>文</w:t>
            </w:r>
          </w:p>
        </w:tc>
        <w:tc>
          <w:tcPr>
            <w:tcW w:w="3057" w:type="dxa"/>
            <w:vAlign w:val="top"/>
          </w:tcPr>
          <w:p w14:paraId="7F2C80E3">
            <w:pPr>
              <w:pStyle w:val="5"/>
              <w:spacing w:before="250" w:line="214" w:lineRule="auto"/>
              <w:ind w:left="281" w:right="103" w:hanging="180"/>
            </w:pPr>
            <w:r>
              <w:rPr>
                <w:spacing w:val="2"/>
              </w:rPr>
              <w:t>《中华人民共和国政府信息公开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条例》（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国务院令第711号）</w:t>
            </w:r>
          </w:p>
        </w:tc>
        <w:tc>
          <w:tcPr>
            <w:tcW w:w="1554" w:type="dxa"/>
            <w:vAlign w:val="top"/>
          </w:tcPr>
          <w:p w14:paraId="63D56E45">
            <w:pPr>
              <w:spacing w:line="296" w:lineRule="auto"/>
              <w:rPr>
                <w:rFonts w:ascii="Arial"/>
                <w:sz w:val="21"/>
              </w:rPr>
            </w:pPr>
          </w:p>
          <w:p w14:paraId="39FA50AE">
            <w:pPr>
              <w:pStyle w:val="5"/>
              <w:spacing w:before="73" w:line="234" w:lineRule="auto"/>
              <w:ind w:left="189"/>
            </w:pPr>
            <w:r>
              <w:rPr>
                <w:rFonts w:hint="eastAsia"/>
                <w:spacing w:val="-1"/>
                <w:lang w:val="en-US" w:eastAsia="zh-CN"/>
              </w:rPr>
              <w:t>区</w:t>
            </w:r>
            <w:r>
              <w:rPr>
                <w:spacing w:val="-1"/>
              </w:rPr>
              <w:t>退役军人局</w:t>
            </w:r>
          </w:p>
        </w:tc>
        <w:tc>
          <w:tcPr>
            <w:tcW w:w="834" w:type="dxa"/>
            <w:vAlign w:val="top"/>
          </w:tcPr>
          <w:p w14:paraId="0B608734">
            <w:pPr>
              <w:pStyle w:val="5"/>
              <w:spacing w:before="250" w:line="216" w:lineRule="auto"/>
              <w:ind w:left="334" w:right="96" w:hanging="205"/>
            </w:pPr>
            <w:r>
              <w:rPr>
                <w:spacing w:val="-3"/>
              </w:rPr>
              <w:t>政府网</w:t>
            </w:r>
            <w:r>
              <w:t xml:space="preserve"> 站</w:t>
            </w:r>
          </w:p>
        </w:tc>
        <w:tc>
          <w:tcPr>
            <w:tcW w:w="1793" w:type="dxa"/>
            <w:vAlign w:val="top"/>
          </w:tcPr>
          <w:p w14:paraId="757AE1C1">
            <w:pPr>
              <w:pStyle w:val="5"/>
              <w:spacing w:before="130" w:line="197" w:lineRule="auto"/>
              <w:ind w:left="107"/>
            </w:pPr>
            <w:r>
              <w:rPr>
                <w:spacing w:val="-1"/>
              </w:rPr>
              <w:t>相关信息形成或变</w:t>
            </w:r>
          </w:p>
          <w:p w14:paraId="3C72D594">
            <w:pPr>
              <w:pStyle w:val="5"/>
              <w:spacing w:line="197" w:lineRule="auto"/>
              <w:ind w:left="113"/>
            </w:pPr>
            <w:r>
              <w:rPr>
                <w:spacing w:val="-1"/>
              </w:rPr>
              <w:t>更之日起20个工作</w:t>
            </w:r>
          </w:p>
          <w:p w14:paraId="0F036BA2">
            <w:pPr>
              <w:pStyle w:val="5"/>
              <w:spacing w:line="228" w:lineRule="auto"/>
              <w:ind w:left="755"/>
            </w:pPr>
            <w:r>
              <w:rPr>
                <w:spacing w:val="-8"/>
              </w:rPr>
              <w:t>日内</w:t>
            </w:r>
          </w:p>
        </w:tc>
        <w:tc>
          <w:tcPr>
            <w:tcW w:w="949" w:type="dxa"/>
            <w:vAlign w:val="top"/>
          </w:tcPr>
          <w:p w14:paraId="63098D4F">
            <w:pPr>
              <w:spacing w:line="296" w:lineRule="auto"/>
              <w:rPr>
                <w:rFonts w:ascii="Arial"/>
                <w:sz w:val="21"/>
              </w:rPr>
            </w:pPr>
          </w:p>
          <w:p w14:paraId="187D591F">
            <w:pPr>
              <w:pStyle w:val="5"/>
              <w:spacing w:before="73" w:line="234" w:lineRule="auto"/>
              <w:ind w:left="200"/>
            </w:pPr>
            <w:r>
              <w:rPr>
                <w:spacing w:val="-6"/>
              </w:rPr>
              <w:t>办公室</w:t>
            </w:r>
          </w:p>
        </w:tc>
        <w:tc>
          <w:tcPr>
            <w:tcW w:w="958" w:type="dxa"/>
            <w:vAlign w:val="top"/>
          </w:tcPr>
          <w:p w14:paraId="71C661B6">
            <w:pPr>
              <w:pStyle w:val="5"/>
              <w:spacing w:before="274" w:line="196" w:lineRule="auto"/>
              <w:ind w:left="223"/>
            </w:pPr>
            <w:r>
              <w:rPr>
                <w:spacing w:val="-2"/>
              </w:rPr>
              <w:t>0833-</w:t>
            </w:r>
          </w:p>
          <w:p w14:paraId="18806303">
            <w:pPr>
              <w:pStyle w:val="5"/>
              <w:spacing w:line="199" w:lineRule="auto"/>
              <w:ind w:left="142"/>
            </w:pPr>
            <w:r>
              <w:rPr>
                <w:rFonts w:hint="eastAsia"/>
                <w:lang w:val="en-US" w:eastAsia="zh-CN"/>
              </w:rPr>
              <w:t>3357348</w:t>
            </w:r>
          </w:p>
        </w:tc>
      </w:tr>
      <w:tr w14:paraId="08FBB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0416A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06C49C3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A8E497">
            <w:pPr>
              <w:spacing w:line="297" w:lineRule="auto"/>
              <w:rPr>
                <w:rFonts w:ascii="Arial"/>
                <w:sz w:val="21"/>
              </w:rPr>
            </w:pPr>
          </w:p>
          <w:p w14:paraId="06F19096">
            <w:pPr>
              <w:pStyle w:val="5"/>
              <w:spacing w:before="73" w:line="232" w:lineRule="auto"/>
              <w:ind w:left="84"/>
            </w:pPr>
            <w:r>
              <w:rPr>
                <w:spacing w:val="-2"/>
              </w:rPr>
              <w:t>规范性文件</w:t>
            </w:r>
          </w:p>
        </w:tc>
        <w:tc>
          <w:tcPr>
            <w:tcW w:w="2688" w:type="dxa"/>
            <w:vAlign w:val="top"/>
          </w:tcPr>
          <w:p w14:paraId="73470FCF">
            <w:pPr>
              <w:spacing w:line="297" w:lineRule="auto"/>
              <w:rPr>
                <w:rFonts w:ascii="Arial"/>
                <w:sz w:val="21"/>
              </w:rPr>
            </w:pPr>
          </w:p>
          <w:p w14:paraId="02940659">
            <w:pPr>
              <w:pStyle w:val="5"/>
              <w:spacing w:before="73" w:line="232" w:lineRule="auto"/>
              <w:ind w:left="649"/>
            </w:pPr>
            <w:r>
              <w:rPr>
                <w:spacing w:val="-1"/>
              </w:rPr>
              <w:t>规范性文件全文</w:t>
            </w:r>
          </w:p>
        </w:tc>
        <w:tc>
          <w:tcPr>
            <w:tcW w:w="3057" w:type="dxa"/>
            <w:vAlign w:val="top"/>
          </w:tcPr>
          <w:p w14:paraId="47B5BEC3">
            <w:pPr>
              <w:pStyle w:val="5"/>
              <w:spacing w:before="251" w:line="214" w:lineRule="auto"/>
              <w:ind w:left="281" w:right="103" w:hanging="180"/>
            </w:pPr>
            <w:r>
              <w:rPr>
                <w:spacing w:val="2"/>
              </w:rPr>
              <w:t>《中华人民共和国政府信息公开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条例》（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国务院令第711号）</w:t>
            </w:r>
          </w:p>
        </w:tc>
        <w:tc>
          <w:tcPr>
            <w:tcW w:w="1554" w:type="dxa"/>
            <w:vAlign w:val="top"/>
          </w:tcPr>
          <w:p w14:paraId="6BEDBCBC">
            <w:pPr>
              <w:spacing w:line="297" w:lineRule="auto"/>
              <w:rPr>
                <w:rFonts w:ascii="Arial"/>
                <w:sz w:val="21"/>
              </w:rPr>
            </w:pPr>
          </w:p>
          <w:p w14:paraId="7D43BD3E">
            <w:pPr>
              <w:pStyle w:val="5"/>
              <w:spacing w:before="73" w:line="234" w:lineRule="auto"/>
              <w:ind w:left="189"/>
            </w:pPr>
            <w:r>
              <w:rPr>
                <w:rFonts w:hint="eastAsia"/>
                <w:spacing w:val="-1"/>
                <w:lang w:val="en-US" w:eastAsia="zh-CN"/>
              </w:rPr>
              <w:t>区</w:t>
            </w:r>
            <w:r>
              <w:rPr>
                <w:spacing w:val="-1"/>
              </w:rPr>
              <w:t>退役军人局</w:t>
            </w:r>
          </w:p>
        </w:tc>
        <w:tc>
          <w:tcPr>
            <w:tcW w:w="834" w:type="dxa"/>
            <w:vAlign w:val="top"/>
          </w:tcPr>
          <w:p w14:paraId="29B72D0F">
            <w:pPr>
              <w:pStyle w:val="5"/>
              <w:spacing w:before="252" w:line="216" w:lineRule="auto"/>
              <w:ind w:left="334" w:right="96" w:hanging="205"/>
            </w:pPr>
            <w:r>
              <w:rPr>
                <w:spacing w:val="-3"/>
              </w:rPr>
              <w:t>政府网</w:t>
            </w:r>
            <w:r>
              <w:t xml:space="preserve"> 站</w:t>
            </w:r>
          </w:p>
        </w:tc>
        <w:tc>
          <w:tcPr>
            <w:tcW w:w="1793" w:type="dxa"/>
            <w:vAlign w:val="top"/>
          </w:tcPr>
          <w:p w14:paraId="6EC8AACA">
            <w:pPr>
              <w:pStyle w:val="5"/>
              <w:spacing w:before="134" w:line="195" w:lineRule="auto"/>
              <w:ind w:left="107"/>
            </w:pPr>
            <w:r>
              <w:rPr>
                <w:spacing w:val="-1"/>
              </w:rPr>
              <w:t>相关信息形成或变</w:t>
            </w:r>
          </w:p>
          <w:p w14:paraId="72A9909B">
            <w:pPr>
              <w:pStyle w:val="5"/>
              <w:spacing w:line="197" w:lineRule="auto"/>
              <w:ind w:left="113"/>
            </w:pPr>
            <w:r>
              <w:rPr>
                <w:spacing w:val="-1"/>
              </w:rPr>
              <w:t>更之日起20个工作</w:t>
            </w:r>
          </w:p>
          <w:p w14:paraId="509994C3">
            <w:pPr>
              <w:pStyle w:val="5"/>
              <w:spacing w:line="228" w:lineRule="auto"/>
              <w:ind w:left="755"/>
            </w:pPr>
            <w:r>
              <w:rPr>
                <w:spacing w:val="-8"/>
              </w:rPr>
              <w:t>日内</w:t>
            </w:r>
          </w:p>
        </w:tc>
        <w:tc>
          <w:tcPr>
            <w:tcW w:w="949" w:type="dxa"/>
            <w:vAlign w:val="top"/>
          </w:tcPr>
          <w:p w14:paraId="1B6173CB">
            <w:pPr>
              <w:spacing w:line="297" w:lineRule="auto"/>
              <w:rPr>
                <w:rFonts w:ascii="Arial"/>
                <w:sz w:val="21"/>
              </w:rPr>
            </w:pPr>
          </w:p>
          <w:p w14:paraId="53AA746B">
            <w:pPr>
              <w:pStyle w:val="5"/>
              <w:spacing w:before="73" w:line="234" w:lineRule="auto"/>
              <w:ind w:left="200"/>
            </w:pPr>
            <w:r>
              <w:rPr>
                <w:spacing w:val="-6"/>
              </w:rPr>
              <w:t>办公室</w:t>
            </w:r>
          </w:p>
        </w:tc>
        <w:tc>
          <w:tcPr>
            <w:tcW w:w="958" w:type="dxa"/>
            <w:vAlign w:val="top"/>
          </w:tcPr>
          <w:p w14:paraId="2DF09F7D">
            <w:pPr>
              <w:pStyle w:val="5"/>
              <w:spacing w:before="275" w:line="196" w:lineRule="auto"/>
              <w:ind w:left="223"/>
            </w:pPr>
            <w:r>
              <w:rPr>
                <w:spacing w:val="-2"/>
              </w:rPr>
              <w:t>0833-</w:t>
            </w:r>
          </w:p>
          <w:p w14:paraId="014DCC2C">
            <w:pPr>
              <w:pStyle w:val="5"/>
              <w:spacing w:line="199" w:lineRule="auto"/>
              <w:ind w:left="142"/>
            </w:pPr>
            <w:r>
              <w:rPr>
                <w:rFonts w:hint="eastAsia"/>
                <w:lang w:val="en-US" w:eastAsia="zh-CN"/>
              </w:rPr>
              <w:t>3357348</w:t>
            </w:r>
          </w:p>
        </w:tc>
      </w:tr>
      <w:tr w14:paraId="0176A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907F2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15DCCC22">
            <w:pPr>
              <w:spacing w:line="243" w:lineRule="auto"/>
              <w:rPr>
                <w:rFonts w:ascii="Arial"/>
                <w:sz w:val="21"/>
              </w:rPr>
            </w:pPr>
          </w:p>
          <w:p w14:paraId="3D06A2BC">
            <w:pPr>
              <w:spacing w:line="243" w:lineRule="auto"/>
              <w:rPr>
                <w:rFonts w:ascii="Arial"/>
                <w:sz w:val="21"/>
              </w:rPr>
            </w:pPr>
          </w:p>
          <w:p w14:paraId="422357EC">
            <w:pPr>
              <w:spacing w:line="244" w:lineRule="auto"/>
              <w:rPr>
                <w:rFonts w:ascii="Arial"/>
                <w:sz w:val="21"/>
              </w:rPr>
            </w:pPr>
          </w:p>
          <w:p w14:paraId="3EBCA9F4">
            <w:pPr>
              <w:pStyle w:val="5"/>
              <w:spacing w:before="73" w:line="214" w:lineRule="auto"/>
              <w:ind w:left="331" w:right="104" w:hanging="209"/>
            </w:pPr>
            <w:r>
              <w:rPr>
                <w:spacing w:val="-3"/>
              </w:rPr>
              <w:t>财务信</w:t>
            </w:r>
            <w:r>
              <w:t xml:space="preserve"> 息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034BD1F">
            <w:pPr>
              <w:spacing w:line="283" w:lineRule="auto"/>
              <w:rPr>
                <w:rFonts w:ascii="Arial"/>
                <w:sz w:val="21"/>
              </w:rPr>
            </w:pPr>
          </w:p>
          <w:p w14:paraId="1F898590">
            <w:pPr>
              <w:spacing w:line="283" w:lineRule="auto"/>
              <w:rPr>
                <w:rFonts w:ascii="Arial"/>
                <w:sz w:val="21"/>
              </w:rPr>
            </w:pPr>
          </w:p>
          <w:p w14:paraId="364B1355">
            <w:pPr>
              <w:spacing w:line="283" w:lineRule="auto"/>
              <w:rPr>
                <w:rFonts w:ascii="Arial"/>
                <w:sz w:val="21"/>
              </w:rPr>
            </w:pPr>
          </w:p>
          <w:p w14:paraId="16748FFD">
            <w:pPr>
              <w:pStyle w:val="5"/>
              <w:spacing w:before="73" w:line="231" w:lineRule="auto"/>
              <w:ind w:left="80"/>
            </w:pPr>
            <w:r>
              <w:rPr>
                <w:spacing w:val="-1"/>
              </w:rPr>
              <w:t>部门预决算</w:t>
            </w:r>
          </w:p>
        </w:tc>
        <w:tc>
          <w:tcPr>
            <w:tcW w:w="2688" w:type="dxa"/>
            <w:vMerge w:val="restart"/>
            <w:tcBorders>
              <w:bottom w:val="nil"/>
            </w:tcBorders>
            <w:vAlign w:val="top"/>
          </w:tcPr>
          <w:p w14:paraId="5DEADE21">
            <w:pPr>
              <w:spacing w:line="283" w:lineRule="auto"/>
              <w:rPr>
                <w:rFonts w:ascii="Arial"/>
                <w:sz w:val="21"/>
              </w:rPr>
            </w:pPr>
          </w:p>
          <w:p w14:paraId="4AA35138">
            <w:pPr>
              <w:spacing w:line="283" w:lineRule="auto"/>
              <w:rPr>
                <w:rFonts w:ascii="Arial"/>
                <w:sz w:val="21"/>
              </w:rPr>
            </w:pPr>
          </w:p>
          <w:p w14:paraId="7FE65ACB">
            <w:pPr>
              <w:spacing w:line="283" w:lineRule="auto"/>
              <w:rPr>
                <w:rFonts w:ascii="Arial"/>
                <w:sz w:val="21"/>
              </w:rPr>
            </w:pPr>
          </w:p>
          <w:p w14:paraId="7F506078">
            <w:pPr>
              <w:pStyle w:val="5"/>
              <w:spacing w:before="73" w:line="231" w:lineRule="auto"/>
              <w:ind w:left="446"/>
            </w:pPr>
            <w:r>
              <w:t>财政预算、决算报告</w:t>
            </w:r>
          </w:p>
        </w:tc>
        <w:tc>
          <w:tcPr>
            <w:tcW w:w="3057" w:type="dxa"/>
            <w:vAlign w:val="top"/>
          </w:tcPr>
          <w:p w14:paraId="35BA7779">
            <w:pPr>
              <w:pStyle w:val="5"/>
              <w:spacing w:before="286" w:line="213" w:lineRule="auto"/>
              <w:ind w:left="281" w:right="103" w:hanging="180"/>
            </w:pPr>
            <w:r>
              <w:rPr>
                <w:spacing w:val="2"/>
              </w:rPr>
              <w:t>《中华人民共和国政府信息公开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条例》（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国务院令第711号）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 w14:paraId="0412EF0D">
            <w:pPr>
              <w:spacing w:line="283" w:lineRule="auto"/>
              <w:rPr>
                <w:rFonts w:ascii="Arial"/>
                <w:sz w:val="21"/>
              </w:rPr>
            </w:pPr>
          </w:p>
          <w:p w14:paraId="5ABD70BB">
            <w:pPr>
              <w:spacing w:line="283" w:lineRule="auto"/>
              <w:rPr>
                <w:rFonts w:ascii="Arial"/>
                <w:sz w:val="21"/>
              </w:rPr>
            </w:pPr>
          </w:p>
          <w:p w14:paraId="5CF30654">
            <w:pPr>
              <w:spacing w:line="283" w:lineRule="auto"/>
              <w:rPr>
                <w:rFonts w:ascii="Arial"/>
                <w:sz w:val="21"/>
              </w:rPr>
            </w:pPr>
          </w:p>
          <w:p w14:paraId="6543CDE5">
            <w:pPr>
              <w:pStyle w:val="5"/>
              <w:spacing w:before="73" w:line="234" w:lineRule="auto"/>
              <w:ind w:left="189"/>
            </w:pPr>
            <w:r>
              <w:rPr>
                <w:rFonts w:hint="eastAsia"/>
                <w:spacing w:val="-1"/>
                <w:lang w:val="en-US" w:eastAsia="zh-CN"/>
              </w:rPr>
              <w:t>区</w:t>
            </w:r>
            <w:r>
              <w:rPr>
                <w:spacing w:val="-1"/>
              </w:rPr>
              <w:t>退役军人局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614FCF46">
            <w:pPr>
              <w:spacing w:line="243" w:lineRule="auto"/>
              <w:rPr>
                <w:rFonts w:ascii="Arial"/>
                <w:sz w:val="21"/>
              </w:rPr>
            </w:pPr>
          </w:p>
          <w:p w14:paraId="5212547B">
            <w:pPr>
              <w:spacing w:line="243" w:lineRule="auto"/>
              <w:rPr>
                <w:rFonts w:ascii="Arial"/>
                <w:sz w:val="21"/>
              </w:rPr>
            </w:pPr>
          </w:p>
          <w:p w14:paraId="130ABCE6">
            <w:pPr>
              <w:spacing w:line="243" w:lineRule="auto"/>
              <w:rPr>
                <w:rFonts w:ascii="Arial"/>
                <w:sz w:val="21"/>
              </w:rPr>
            </w:pPr>
          </w:p>
          <w:p w14:paraId="6BC485BA">
            <w:pPr>
              <w:pStyle w:val="5"/>
              <w:spacing w:before="74" w:line="216" w:lineRule="auto"/>
              <w:ind w:left="334" w:right="96" w:hanging="205"/>
            </w:pPr>
            <w:r>
              <w:rPr>
                <w:spacing w:val="-3"/>
              </w:rPr>
              <w:t>政府网</w:t>
            </w:r>
            <w:r>
              <w:t xml:space="preserve"> 站</w:t>
            </w:r>
          </w:p>
        </w:tc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 w14:paraId="3392E48D">
            <w:pPr>
              <w:spacing w:line="305" w:lineRule="auto"/>
              <w:rPr>
                <w:rFonts w:ascii="Arial"/>
                <w:sz w:val="21"/>
              </w:rPr>
            </w:pPr>
          </w:p>
          <w:p w14:paraId="72A60EF6">
            <w:pPr>
              <w:spacing w:line="306" w:lineRule="auto"/>
              <w:rPr>
                <w:rFonts w:ascii="Arial"/>
                <w:sz w:val="21"/>
              </w:rPr>
            </w:pPr>
          </w:p>
          <w:p w14:paraId="7543B827">
            <w:pPr>
              <w:pStyle w:val="5"/>
              <w:spacing w:before="74" w:line="196" w:lineRule="auto"/>
              <w:ind w:left="107"/>
            </w:pPr>
            <w:r>
              <w:rPr>
                <w:spacing w:val="-1"/>
              </w:rPr>
              <w:t>相关信息形成或变</w:t>
            </w:r>
          </w:p>
          <w:p w14:paraId="1B0322CB">
            <w:pPr>
              <w:pStyle w:val="5"/>
              <w:spacing w:line="195" w:lineRule="auto"/>
              <w:ind w:left="113"/>
            </w:pPr>
            <w:r>
              <w:rPr>
                <w:spacing w:val="-1"/>
              </w:rPr>
              <w:t>更之日起20个工作</w:t>
            </w:r>
          </w:p>
          <w:p w14:paraId="39BCA0F4">
            <w:pPr>
              <w:pStyle w:val="5"/>
              <w:spacing w:line="228" w:lineRule="auto"/>
              <w:ind w:left="755"/>
            </w:pPr>
            <w:r>
              <w:rPr>
                <w:spacing w:val="-8"/>
              </w:rPr>
              <w:t>日内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6C4ABC36">
            <w:pPr>
              <w:spacing w:line="283" w:lineRule="auto"/>
              <w:rPr>
                <w:rFonts w:ascii="Arial"/>
                <w:sz w:val="21"/>
              </w:rPr>
            </w:pPr>
          </w:p>
          <w:p w14:paraId="317D48F6">
            <w:pPr>
              <w:spacing w:line="283" w:lineRule="auto"/>
              <w:rPr>
                <w:rFonts w:ascii="Arial"/>
                <w:sz w:val="21"/>
              </w:rPr>
            </w:pPr>
          </w:p>
          <w:p w14:paraId="1FAF5526">
            <w:pPr>
              <w:spacing w:line="283" w:lineRule="auto"/>
              <w:rPr>
                <w:rFonts w:ascii="Arial"/>
                <w:sz w:val="21"/>
              </w:rPr>
            </w:pPr>
          </w:p>
          <w:p w14:paraId="5F6F2C17">
            <w:pPr>
              <w:pStyle w:val="5"/>
              <w:spacing w:before="73" w:line="234" w:lineRule="auto"/>
              <w:ind w:left="200"/>
            </w:pPr>
            <w:r>
              <w:rPr>
                <w:spacing w:val="-6"/>
              </w:rPr>
              <w:t>办公室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0033CB37">
            <w:pPr>
              <w:spacing w:line="251" w:lineRule="auto"/>
              <w:rPr>
                <w:rFonts w:ascii="Arial"/>
                <w:sz w:val="21"/>
              </w:rPr>
            </w:pPr>
          </w:p>
          <w:p w14:paraId="677F3442">
            <w:pPr>
              <w:spacing w:line="251" w:lineRule="auto"/>
              <w:rPr>
                <w:rFonts w:ascii="Arial"/>
                <w:sz w:val="21"/>
              </w:rPr>
            </w:pPr>
          </w:p>
          <w:p w14:paraId="4295E4FA">
            <w:pPr>
              <w:spacing w:line="251" w:lineRule="auto"/>
              <w:rPr>
                <w:rFonts w:ascii="Arial"/>
                <w:sz w:val="21"/>
              </w:rPr>
            </w:pPr>
          </w:p>
          <w:p w14:paraId="19116E96">
            <w:pPr>
              <w:pStyle w:val="5"/>
              <w:spacing w:before="73" w:line="196" w:lineRule="auto"/>
              <w:ind w:left="223"/>
            </w:pPr>
            <w:r>
              <w:rPr>
                <w:spacing w:val="-2"/>
              </w:rPr>
              <w:t>0833-</w:t>
            </w:r>
          </w:p>
          <w:p w14:paraId="39D4C599">
            <w:pPr>
              <w:pStyle w:val="5"/>
              <w:spacing w:before="1" w:line="198" w:lineRule="auto"/>
              <w:ind w:left="142"/>
            </w:pPr>
            <w:r>
              <w:rPr>
                <w:rFonts w:hint="eastAsia"/>
                <w:lang w:val="en-US" w:eastAsia="zh-CN"/>
              </w:rPr>
              <w:t>3357348</w:t>
            </w:r>
          </w:p>
        </w:tc>
      </w:tr>
      <w:tr w14:paraId="7D88E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73066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54EEB39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97701C9">
            <w:pPr>
              <w:rPr>
                <w:rFonts w:ascii="Arial"/>
                <w:sz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</w:tcBorders>
            <w:vAlign w:val="top"/>
          </w:tcPr>
          <w:p w14:paraId="5324298C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0AB9BCDF">
            <w:pPr>
              <w:pStyle w:val="5"/>
              <w:spacing w:before="173" w:line="197" w:lineRule="auto"/>
              <w:ind w:left="101"/>
            </w:pPr>
            <w:r>
              <w:rPr>
                <w:spacing w:val="2"/>
              </w:rPr>
              <w:t>《财政部关于推进省以下预决算</w:t>
            </w:r>
          </w:p>
          <w:p w14:paraId="7BD78D27">
            <w:pPr>
              <w:pStyle w:val="5"/>
              <w:spacing w:line="195" w:lineRule="auto"/>
              <w:ind w:left="133"/>
            </w:pPr>
            <w:r>
              <w:rPr>
                <w:spacing w:val="-2"/>
              </w:rPr>
              <w:t>公开工作的通知》（财预〔2013</w:t>
            </w:r>
          </w:p>
          <w:p w14:paraId="490DA9A8">
            <w:pPr>
              <w:pStyle w:val="5"/>
              <w:spacing w:line="231" w:lineRule="auto"/>
              <w:ind w:left="1132"/>
            </w:pPr>
            <w:r>
              <w:rPr>
                <w:spacing w:val="-7"/>
              </w:rPr>
              <w:t>〕309号）</w:t>
            </w:r>
          </w:p>
        </w:tc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 w14:paraId="03F9F063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4BD289FE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 w14:paraId="0662AFD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1F0E305D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00CE0A60">
            <w:pPr>
              <w:rPr>
                <w:rFonts w:ascii="Arial"/>
                <w:sz w:val="21"/>
              </w:rPr>
            </w:pPr>
          </w:p>
        </w:tc>
      </w:tr>
      <w:tr w14:paraId="7E149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FD349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7B26EDE3">
            <w:pPr>
              <w:spacing w:line="241" w:lineRule="auto"/>
              <w:rPr>
                <w:rFonts w:ascii="Arial"/>
                <w:sz w:val="21"/>
              </w:rPr>
            </w:pPr>
          </w:p>
          <w:p w14:paraId="731C70E6">
            <w:pPr>
              <w:spacing w:line="242" w:lineRule="auto"/>
              <w:rPr>
                <w:rFonts w:ascii="Arial"/>
                <w:sz w:val="21"/>
              </w:rPr>
            </w:pPr>
          </w:p>
          <w:p w14:paraId="7952457A">
            <w:pPr>
              <w:pStyle w:val="5"/>
              <w:spacing w:before="73" w:line="214" w:lineRule="auto"/>
              <w:ind w:left="325" w:right="104" w:hanging="204"/>
            </w:pPr>
            <w:r>
              <w:rPr>
                <w:spacing w:val="-3"/>
              </w:rPr>
              <w:t>公共服</w:t>
            </w:r>
            <w:r>
              <w:t xml:space="preserve"> 务</w:t>
            </w:r>
          </w:p>
        </w:tc>
        <w:tc>
          <w:tcPr>
            <w:tcW w:w="1158" w:type="dxa"/>
            <w:vAlign w:val="top"/>
          </w:tcPr>
          <w:p w14:paraId="6E7512BD">
            <w:pPr>
              <w:pStyle w:val="5"/>
              <w:spacing w:before="161" w:line="214" w:lineRule="auto"/>
              <w:ind w:left="95" w:right="65" w:hanging="14"/>
            </w:pPr>
            <w:r>
              <w:rPr>
                <w:spacing w:val="-1"/>
              </w:rPr>
              <w:t>伤残抚恤关</w:t>
            </w:r>
            <w:r>
              <w:t xml:space="preserve"> </w:t>
            </w:r>
            <w:r>
              <w:rPr>
                <w:spacing w:val="-4"/>
              </w:rPr>
              <w:t>系跨省转移</w:t>
            </w:r>
          </w:p>
        </w:tc>
        <w:tc>
          <w:tcPr>
            <w:tcW w:w="2688" w:type="dxa"/>
            <w:vAlign w:val="top"/>
          </w:tcPr>
          <w:p w14:paraId="4BED511C">
            <w:pPr>
              <w:pStyle w:val="5"/>
              <w:spacing w:before="162" w:line="214" w:lineRule="auto"/>
              <w:ind w:left="745" w:right="22" w:hanging="695"/>
            </w:pPr>
            <w:r>
              <w:t xml:space="preserve">转入流程、提供资料、咨询投 </w:t>
            </w:r>
            <w:r>
              <w:rPr>
                <w:spacing w:val="-1"/>
              </w:rPr>
              <w:t>诉电话公开等</w:t>
            </w:r>
          </w:p>
        </w:tc>
        <w:tc>
          <w:tcPr>
            <w:tcW w:w="3057" w:type="dxa"/>
            <w:vAlign w:val="top"/>
          </w:tcPr>
          <w:p w14:paraId="76D6A9F0">
            <w:pPr>
              <w:pStyle w:val="5"/>
              <w:spacing w:before="162" w:line="213" w:lineRule="auto"/>
              <w:ind w:left="281" w:right="103" w:hanging="180"/>
            </w:pPr>
            <w:r>
              <w:rPr>
                <w:spacing w:val="2"/>
              </w:rPr>
              <w:t>《中华人民共和国政府信息公开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条例》（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国务院令第711号）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 w14:paraId="4DC3A59D">
            <w:pPr>
              <w:spacing w:line="300" w:lineRule="auto"/>
              <w:rPr>
                <w:rFonts w:ascii="Arial"/>
                <w:sz w:val="21"/>
              </w:rPr>
            </w:pPr>
          </w:p>
          <w:p w14:paraId="3D4ABBD6">
            <w:pPr>
              <w:spacing w:line="300" w:lineRule="auto"/>
              <w:rPr>
                <w:rFonts w:ascii="Arial"/>
                <w:sz w:val="21"/>
              </w:rPr>
            </w:pPr>
          </w:p>
          <w:p w14:paraId="312E1AED">
            <w:pPr>
              <w:pStyle w:val="5"/>
              <w:spacing w:before="74" w:line="234" w:lineRule="auto"/>
              <w:ind w:left="189"/>
            </w:pPr>
            <w:r>
              <w:rPr>
                <w:rFonts w:hint="eastAsia"/>
                <w:spacing w:val="-1"/>
                <w:lang w:val="en-US" w:eastAsia="zh-CN"/>
              </w:rPr>
              <w:t>区</w:t>
            </w:r>
            <w:r>
              <w:rPr>
                <w:spacing w:val="-1"/>
              </w:rPr>
              <w:t>退役军人局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1C61D118">
            <w:pPr>
              <w:spacing w:line="241" w:lineRule="auto"/>
              <w:rPr>
                <w:rFonts w:ascii="Arial"/>
                <w:sz w:val="21"/>
              </w:rPr>
            </w:pPr>
          </w:p>
          <w:p w14:paraId="289614B9">
            <w:pPr>
              <w:spacing w:line="242" w:lineRule="auto"/>
              <w:rPr>
                <w:rFonts w:ascii="Arial"/>
                <w:sz w:val="21"/>
              </w:rPr>
            </w:pPr>
          </w:p>
          <w:p w14:paraId="1FA0E230">
            <w:pPr>
              <w:pStyle w:val="5"/>
              <w:spacing w:before="73" w:line="215" w:lineRule="auto"/>
              <w:ind w:left="334" w:right="96" w:hanging="205"/>
            </w:pPr>
            <w:r>
              <w:rPr>
                <w:spacing w:val="-3"/>
              </w:rPr>
              <w:t>政府网</w:t>
            </w:r>
            <w:r>
              <w:t xml:space="preserve"> 站</w:t>
            </w:r>
          </w:p>
        </w:tc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 w14:paraId="693AE2F1">
            <w:pPr>
              <w:spacing w:line="241" w:lineRule="auto"/>
              <w:rPr>
                <w:rFonts w:ascii="Arial"/>
                <w:sz w:val="21"/>
              </w:rPr>
            </w:pPr>
          </w:p>
          <w:p w14:paraId="1E92D460">
            <w:pPr>
              <w:spacing w:line="242" w:lineRule="auto"/>
              <w:rPr>
                <w:rFonts w:ascii="Arial"/>
                <w:sz w:val="21"/>
              </w:rPr>
            </w:pPr>
          </w:p>
          <w:p w14:paraId="683A1362">
            <w:pPr>
              <w:pStyle w:val="5"/>
              <w:spacing w:before="73" w:line="213" w:lineRule="auto"/>
              <w:ind w:left="626" w:right="72" w:hanging="522"/>
            </w:pPr>
            <w:r>
              <w:t xml:space="preserve">根据工作需要可随 </w:t>
            </w:r>
            <w:r>
              <w:rPr>
                <w:spacing w:val="-9"/>
              </w:rPr>
              <w:t>时公布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789B5A3F">
            <w:pPr>
              <w:spacing w:line="241" w:lineRule="auto"/>
              <w:rPr>
                <w:rFonts w:ascii="Arial"/>
                <w:sz w:val="21"/>
              </w:rPr>
            </w:pPr>
          </w:p>
          <w:p w14:paraId="3E34F0FB">
            <w:pPr>
              <w:spacing w:line="241" w:lineRule="auto"/>
              <w:rPr>
                <w:rFonts w:ascii="Arial"/>
                <w:sz w:val="21"/>
              </w:rPr>
            </w:pPr>
          </w:p>
          <w:p w14:paraId="3D6059E2">
            <w:pPr>
              <w:pStyle w:val="5"/>
              <w:spacing w:before="73" w:line="216" w:lineRule="auto"/>
              <w:ind w:left="393" w:right="49" w:hanging="303"/>
            </w:pPr>
            <w:r>
              <w:rPr>
                <w:spacing w:val="-2"/>
              </w:rPr>
              <w:t>优抚安置</w:t>
            </w:r>
            <w:r>
              <w:rPr>
                <w:spacing w:val="1"/>
              </w:rPr>
              <w:t xml:space="preserve"> </w:t>
            </w:r>
            <w:r>
              <w:t>股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18FA63AC">
            <w:pPr>
              <w:spacing w:line="253" w:lineRule="auto"/>
              <w:rPr>
                <w:rFonts w:ascii="Arial"/>
                <w:sz w:val="21"/>
              </w:rPr>
            </w:pPr>
          </w:p>
          <w:p w14:paraId="4644A9D4">
            <w:pPr>
              <w:spacing w:line="254" w:lineRule="auto"/>
              <w:rPr>
                <w:rFonts w:ascii="Arial"/>
                <w:sz w:val="21"/>
              </w:rPr>
            </w:pPr>
          </w:p>
          <w:p w14:paraId="703566A7">
            <w:pPr>
              <w:pStyle w:val="5"/>
              <w:spacing w:before="73" w:line="194" w:lineRule="auto"/>
              <w:ind w:left="223"/>
            </w:pPr>
            <w:r>
              <w:rPr>
                <w:spacing w:val="-2"/>
              </w:rPr>
              <w:t>0833-</w:t>
            </w:r>
          </w:p>
          <w:p w14:paraId="42B8A497">
            <w:pPr>
              <w:pStyle w:val="5"/>
              <w:spacing w:before="1" w:line="198" w:lineRule="auto"/>
              <w:ind w:left="142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5639629</w:t>
            </w:r>
          </w:p>
        </w:tc>
      </w:tr>
      <w:tr w14:paraId="19DF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43" w:type="dxa"/>
            <w:vMerge w:val="continue"/>
            <w:tcBorders>
              <w:top w:val="nil"/>
            </w:tcBorders>
            <w:textDirection w:val="tbRlV"/>
            <w:vAlign w:val="top"/>
          </w:tcPr>
          <w:p w14:paraId="67BA8B61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776A29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29F42A">
            <w:pPr>
              <w:pStyle w:val="5"/>
              <w:spacing w:before="162" w:line="214" w:lineRule="auto"/>
              <w:ind w:left="182" w:right="65" w:hanging="101"/>
            </w:pPr>
            <w:r>
              <w:rPr>
                <w:spacing w:val="-1"/>
              </w:rPr>
              <w:t>伤残证件换</w:t>
            </w:r>
            <w:r>
              <w:t xml:space="preserve"> </w:t>
            </w:r>
            <w:r>
              <w:rPr>
                <w:spacing w:val="-2"/>
              </w:rPr>
              <w:t>发、补发</w:t>
            </w:r>
          </w:p>
        </w:tc>
        <w:tc>
          <w:tcPr>
            <w:tcW w:w="2688" w:type="dxa"/>
            <w:vAlign w:val="top"/>
          </w:tcPr>
          <w:p w14:paraId="15C5AA4C">
            <w:pPr>
              <w:pStyle w:val="5"/>
              <w:spacing w:before="162" w:line="216" w:lineRule="auto"/>
              <w:ind w:left="951" w:right="22" w:hanging="877"/>
            </w:pPr>
            <w:r>
              <w:rPr>
                <w:spacing w:val="-2"/>
              </w:rPr>
              <w:t>申请材料、办理形式、办理流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程及方式</w:t>
            </w:r>
          </w:p>
        </w:tc>
        <w:tc>
          <w:tcPr>
            <w:tcW w:w="3057" w:type="dxa"/>
            <w:vAlign w:val="top"/>
          </w:tcPr>
          <w:p w14:paraId="1395D1FF">
            <w:pPr>
              <w:pStyle w:val="5"/>
              <w:spacing w:before="161" w:line="214" w:lineRule="auto"/>
              <w:ind w:left="281" w:right="103" w:hanging="180"/>
            </w:pPr>
            <w:r>
              <w:rPr>
                <w:spacing w:val="2"/>
              </w:rPr>
              <w:t>《中华人民共和国政府信息公开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条例》（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国务院令第711号）</w:t>
            </w:r>
          </w:p>
        </w:tc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 w14:paraId="31F545C1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382008E6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 w14:paraId="3EC50BAA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394663BF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2544FEE2">
            <w:pPr>
              <w:rPr>
                <w:rFonts w:ascii="Arial"/>
                <w:sz w:val="21"/>
              </w:rPr>
            </w:pPr>
          </w:p>
        </w:tc>
      </w:tr>
    </w:tbl>
    <w:p w14:paraId="35E1FF24">
      <w:pPr>
        <w:rPr>
          <w:rFonts w:ascii="Arial"/>
          <w:sz w:val="21"/>
        </w:rPr>
      </w:pPr>
    </w:p>
    <w:sectPr>
      <w:pgSz w:w="16837" w:h="11905"/>
      <w:pgMar w:top="1011" w:right="1152" w:bottom="0" w:left="10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11ABDC2-0C77-44D2-9E03-8B9597C6CDEA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C03778A-0EF8-44B5-BD60-7980C4D829E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0428AB"/>
    <w:rsid w:val="398A5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1112</Words>
  <Characters>1226</Characters>
  <TotalTime>1</TotalTime>
  <ScaleCrop>false</ScaleCrop>
  <LinksUpToDate>false</LinksUpToDate>
  <CharactersWithSpaces>1294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2025-06-18T10:29:00Z</dcterms:created>
  <dc:creator>Administrator</dc:creator>
  <cp:lastModifiedBy>周静</cp:lastModifiedBy>
  <dcterms:modified xsi:type="dcterms:W3CDTF">2025-06-26T10:52:26Z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2025-06-26T18:07:22Z</vt:filetime>
  </property>
  <property fmtid="{D5CDD505-2E9C-101B-9397-08002B2CF9AE}" pid="4" name="KSOTemplateDocerSaveRecord">
    <vt:lpwstr>eyJoZGlkIjoiMDdlNzlmYTAyODU1YTRlY2E3NDU2MjZkMGQ0MDY3MjgiLCJ1c2VySWQiOiI0NDYwNDg2OTcifQ==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DB1E1068B6504C33B40B5B462A196572_12</vt:lpwstr>
  </property>
</Properties>
</file>